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4B" w:rsidRPr="004A7691" w:rsidRDefault="00BC474B" w:rsidP="00A043A7">
      <w:pPr>
        <w:jc w:val="center"/>
        <w:rPr>
          <w:rFonts w:ascii="Calibri" w:hAnsi="Calibri"/>
          <w:b/>
          <w:bCs/>
          <w:szCs w:val="24"/>
        </w:rPr>
      </w:pPr>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E605DF">
        <w:rPr>
          <w:rFonts w:ascii="Calibri" w:hAnsi="Calibri"/>
          <w:b/>
          <w:szCs w:val="24"/>
        </w:rPr>
        <w:t>0</w:t>
      </w:r>
      <w:r w:rsidR="001747B1">
        <w:rPr>
          <w:rFonts w:ascii="Calibri" w:hAnsi="Calibri"/>
          <w:b/>
          <w:szCs w:val="24"/>
        </w:rPr>
        <w:t>80</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para Registro de Preço</w:t>
      </w:r>
      <w:r w:rsidRPr="004A7691">
        <w:rPr>
          <w:rFonts w:ascii="Calibri" w:hAnsi="Calibri"/>
          <w:b/>
          <w:szCs w:val="24"/>
        </w:rPr>
        <w:t xml:space="preserve"> nº. </w:t>
      </w:r>
      <w:r w:rsidR="00F822B3">
        <w:rPr>
          <w:rFonts w:ascii="Calibri" w:hAnsi="Calibri"/>
          <w:b/>
          <w:szCs w:val="24"/>
        </w:rPr>
        <w:t>0</w:t>
      </w:r>
      <w:r w:rsidR="001747B1">
        <w:rPr>
          <w:rFonts w:ascii="Calibri" w:hAnsi="Calibri"/>
          <w:b/>
          <w:szCs w:val="24"/>
        </w:rPr>
        <w:t>25</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6D222A">
        <w:rPr>
          <w:rFonts w:asciiTheme="minorHAnsi" w:hAnsiTheme="minorHAnsi"/>
          <w:szCs w:val="24"/>
        </w:rPr>
        <w:t>16</w:t>
      </w:r>
      <w:r w:rsidRPr="00AD4A4E">
        <w:rPr>
          <w:rFonts w:asciiTheme="minorHAnsi" w:hAnsiTheme="minorHAnsi"/>
          <w:szCs w:val="24"/>
        </w:rPr>
        <w:t>/</w:t>
      </w:r>
      <w:r w:rsidR="006D222A">
        <w:rPr>
          <w:rFonts w:asciiTheme="minorHAnsi" w:hAnsiTheme="minorHAnsi"/>
          <w:szCs w:val="24"/>
        </w:rPr>
        <w:t>11</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proofErr w:type="gramStart"/>
      <w:r w:rsidR="006D222A">
        <w:rPr>
          <w:rFonts w:asciiTheme="minorHAnsi" w:hAnsiTheme="minorHAnsi"/>
          <w:szCs w:val="24"/>
        </w:rPr>
        <w:t>08</w:t>
      </w:r>
      <w:r w:rsidRPr="00AD4A4E">
        <w:rPr>
          <w:rFonts w:asciiTheme="minorHAnsi" w:hAnsiTheme="minorHAnsi"/>
          <w:szCs w:val="24"/>
        </w:rPr>
        <w:t>:</w:t>
      </w:r>
      <w:r w:rsidR="006D222A">
        <w:rPr>
          <w:rFonts w:asciiTheme="minorHAnsi" w:hAnsiTheme="minorHAnsi"/>
          <w:szCs w:val="24"/>
        </w:rPr>
        <w:t>39</w:t>
      </w:r>
      <w:proofErr w:type="gramEnd"/>
      <w:r w:rsidR="006D222A">
        <w:rPr>
          <w:rFonts w:asciiTheme="minorHAnsi" w:hAnsiTheme="minorHAnsi"/>
          <w:szCs w:val="24"/>
        </w:rPr>
        <w:t>hrs</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6D222A">
        <w:rPr>
          <w:rFonts w:asciiTheme="minorHAnsi" w:hAnsiTheme="minorHAnsi"/>
          <w:szCs w:val="24"/>
        </w:rPr>
        <w:t>16</w:t>
      </w:r>
      <w:r w:rsidRPr="00AD4A4E">
        <w:rPr>
          <w:rFonts w:asciiTheme="minorHAnsi" w:hAnsiTheme="minorHAnsi"/>
          <w:szCs w:val="24"/>
        </w:rPr>
        <w:t>/</w:t>
      </w:r>
      <w:r w:rsidR="006D222A">
        <w:rPr>
          <w:rFonts w:asciiTheme="minorHAnsi" w:hAnsiTheme="minorHAnsi"/>
          <w:szCs w:val="24"/>
        </w:rPr>
        <w:t>11</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proofErr w:type="gramStart"/>
      <w:r w:rsidR="006D222A">
        <w:rPr>
          <w:rFonts w:asciiTheme="minorHAnsi" w:hAnsiTheme="minorHAnsi"/>
          <w:szCs w:val="24"/>
        </w:rPr>
        <w:t>08</w:t>
      </w:r>
      <w:r w:rsidRPr="00AD4A4E">
        <w:rPr>
          <w:rFonts w:asciiTheme="minorHAnsi" w:hAnsiTheme="minorHAnsi"/>
          <w:szCs w:val="24"/>
        </w:rPr>
        <w:t>:</w:t>
      </w:r>
      <w:r w:rsidR="006D222A">
        <w:rPr>
          <w:rFonts w:asciiTheme="minorHAnsi" w:hAnsiTheme="minorHAnsi"/>
          <w:szCs w:val="24"/>
        </w:rPr>
        <w:t>40</w:t>
      </w:r>
      <w:proofErr w:type="gramEnd"/>
      <w:r w:rsidR="006D222A">
        <w:rPr>
          <w:rFonts w:asciiTheme="minorHAnsi" w:hAnsiTheme="minorHAnsi"/>
          <w:szCs w:val="24"/>
        </w:rPr>
        <w:t>hrs</w:t>
      </w:r>
      <w:r w:rsidR="00A043A7">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9">
        <w:r w:rsidRPr="00AD4A4E">
          <w:rPr>
            <w:rFonts w:asciiTheme="minorHAnsi" w:hAnsiTheme="minorHAnsi"/>
            <w:b/>
            <w:szCs w:val="24"/>
          </w:rPr>
          <w:t>WWW.LICITANET.COM.BR</w:t>
        </w:r>
      </w:hyperlink>
      <w:hyperlink r:id="rId10">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E819C3">
      <w:pPr>
        <w:pStyle w:val="PargrafodaLista"/>
        <w:numPr>
          <w:ilvl w:val="0"/>
          <w:numId w:val="3"/>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D669CB">
        <w:rPr>
          <w:rFonts w:ascii="Calibri" w:hAnsi="Calibri"/>
          <w:b/>
          <w:snapToGrid w:val="0"/>
          <w:szCs w:val="24"/>
        </w:rPr>
        <w:t xml:space="preserve">Registro de Preço para </w:t>
      </w:r>
      <w:r w:rsidR="001747B1">
        <w:rPr>
          <w:rFonts w:ascii="Calibri" w:hAnsi="Calibri"/>
          <w:b/>
          <w:snapToGrid w:val="0"/>
          <w:szCs w:val="24"/>
        </w:rPr>
        <w:t>eventual contratação de laboratório de prótese dentaria,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AD4A4E" w:rsidRPr="007C5B72" w:rsidRDefault="007C5B72" w:rsidP="007C5B72">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BC474B" w:rsidRPr="007C5B72">
        <w:rPr>
          <w:snapToGrid w:val="0"/>
          <w:sz w:val="24"/>
          <w:szCs w:val="24"/>
        </w:rPr>
        <w:t xml:space="preserve">Poderão participar da presente licitação qualquer empresa do ramo objeto deste certame, </w:t>
      </w:r>
      <w:r w:rsidR="00C56E28" w:rsidRPr="007C5B72">
        <w:rPr>
          <w:snapToGrid w:val="0"/>
          <w:sz w:val="24"/>
          <w:szCs w:val="24"/>
        </w:rPr>
        <w:t xml:space="preserve">desde </w:t>
      </w:r>
      <w:r w:rsidR="00BC474B" w:rsidRPr="007C5B72">
        <w:rPr>
          <w:snapToGrid w:val="0"/>
          <w:sz w:val="24"/>
          <w:szCs w:val="24"/>
        </w:rPr>
        <w:t>que satisfaça as exigências constantes deste Edital e seus anexos</w:t>
      </w:r>
      <w:r w:rsidR="00AD4A4E" w:rsidRPr="007C5B72">
        <w:rPr>
          <w:snapToGrid w:val="0"/>
          <w:sz w:val="24"/>
          <w:szCs w:val="24"/>
        </w:rPr>
        <w:t>;</w:t>
      </w:r>
      <w:r w:rsidR="00AD4A4E"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1"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w:t>
      </w:r>
      <w:r w:rsidRPr="00295515">
        <w:rPr>
          <w:rFonts w:ascii="Calibri" w:hAnsi="Calibri"/>
          <w:szCs w:val="24"/>
        </w:rPr>
        <w:lastRenderedPageBreak/>
        <w:t>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2"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74A8">
        <w:rPr>
          <w:rFonts w:ascii="Calibri" w:hAnsi="Calibri"/>
          <w:snapToGrid w:val="0"/>
          <w:szCs w:val="24"/>
        </w:rPr>
        <w:t>02 (dois)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3"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4">
        <w:r w:rsidRPr="00E15DA0">
          <w:rPr>
            <w:rFonts w:ascii="Calibri" w:hAnsi="Calibri"/>
          </w:rPr>
          <w:t>https://licitanet.com.br/</w:t>
        </w:r>
      </w:hyperlink>
      <w:hyperlink r:id="rId15">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w:t>
      </w:r>
      <w:r w:rsidRPr="00E15DA0">
        <w:rPr>
          <w:rFonts w:ascii="Calibri" w:hAnsi="Calibri"/>
        </w:rPr>
        <w:lastRenderedPageBreak/>
        <w:t>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6">
        <w:r w:rsidRPr="00120ACA">
          <w:rPr>
            <w:rFonts w:ascii="Calibri" w:hAnsi="Calibri"/>
            <w:szCs w:val="24"/>
          </w:rPr>
          <w:t>(</w:t>
        </w:r>
      </w:hyperlink>
      <w:hyperlink r:id="rId17"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Pr="00120ACA">
        <w:rPr>
          <w:rFonts w:ascii="Calibri" w:hAnsi="Calibri"/>
          <w:szCs w:val="24"/>
        </w:rPr>
        <w:t>Até a abertura da sessão pública, os licitantes poderão retirar ou substituir a proposta e os documentos de habilitação anteriormente inseridos no sistema;</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w:t>
      </w:r>
      <w:r w:rsidRPr="00120ACA">
        <w:rPr>
          <w:rFonts w:ascii="Calibri" w:hAnsi="Calibri"/>
          <w:szCs w:val="24"/>
        </w:rPr>
        <w:lastRenderedPageBreak/>
        <w:t>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Default="001365A5" w:rsidP="001365A5">
      <w:pPr>
        <w:spacing w:line="276" w:lineRule="auto"/>
        <w:jc w:val="both"/>
        <w:rPr>
          <w:rFonts w:ascii="Calibri" w:hAnsi="Calibri"/>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não lhe assistindo o direito de pleitear qualquer </w:t>
      </w:r>
      <w:r w:rsidRPr="00FE0F48">
        <w:rPr>
          <w:rFonts w:ascii="Calibri" w:hAnsi="Calibri"/>
        </w:rPr>
        <w:lastRenderedPageBreak/>
        <w:t>alteração, sob alegação de erro, omissão ou qualquer outro pretexto;</w:t>
      </w:r>
    </w:p>
    <w:p w:rsidR="00D87378" w:rsidRPr="00FE0F48" w:rsidRDefault="00D87378" w:rsidP="001365A5">
      <w:pPr>
        <w:spacing w:line="276" w:lineRule="auto"/>
        <w:jc w:val="both"/>
        <w:rPr>
          <w:rFonts w:ascii="Calibri" w:hAnsi="Calibri"/>
          <w:b/>
        </w:rPr>
      </w:pPr>
      <w:r>
        <w:rPr>
          <w:rFonts w:ascii="Calibri" w:hAnsi="Calibri"/>
        </w:rPr>
        <w:t xml:space="preserve">7.6 – Uma vez iniciada a sessão pública, não é possível o licitante retirar ou substituir a proposta, </w:t>
      </w:r>
      <w:r w:rsidR="00B523B6">
        <w:rPr>
          <w:rFonts w:ascii="Calibri" w:hAnsi="Calibri"/>
        </w:rPr>
        <w:t>conforme artigo 26, §6º do Decreto 10.024/2019</w:t>
      </w:r>
      <w:r w:rsidR="0075560B">
        <w:rPr>
          <w:rFonts w:ascii="Calibri" w:hAnsi="Calibri"/>
        </w:rPr>
        <w:t>.</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8"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C600B9">
        <w:rPr>
          <w:rFonts w:ascii="Calibri" w:hAnsi="Calibri"/>
          <w:szCs w:val="24"/>
        </w:rPr>
        <w:t>se</w:t>
      </w:r>
      <w:r w:rsidR="00B523B6">
        <w:rPr>
          <w:rFonts w:ascii="Calibri" w:hAnsi="Calibri"/>
          <w:szCs w:val="24"/>
        </w:rPr>
        <w:t>rá de R$0,10</w:t>
      </w:r>
      <w:r>
        <w:rPr>
          <w:rFonts w:ascii="Calibri" w:hAnsi="Calibri"/>
          <w:szCs w:val="24"/>
        </w:rPr>
        <w:t>.</w:t>
      </w:r>
    </w:p>
    <w:p w:rsidR="003E09FF"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w:t>
      </w:r>
    </w:p>
    <w:p w:rsidR="001365A5" w:rsidRPr="00B318CC" w:rsidRDefault="001365A5" w:rsidP="001365A5">
      <w:pPr>
        <w:spacing w:line="276" w:lineRule="auto"/>
        <w:jc w:val="both"/>
        <w:rPr>
          <w:rFonts w:ascii="Calibri" w:hAnsi="Calibri"/>
          <w:color w:val="000000" w:themeColor="text1"/>
          <w:szCs w:val="24"/>
        </w:rPr>
      </w:pPr>
      <w:r w:rsidRPr="00B318CC">
        <w:rPr>
          <w:rFonts w:ascii="Calibri" w:hAnsi="Calibri"/>
          <w:color w:val="000000" w:themeColor="text1"/>
          <w:szCs w:val="24"/>
        </w:rPr>
        <w:t xml:space="preserve"> </w:t>
      </w:r>
      <w:proofErr w:type="gramStart"/>
      <w:r w:rsidRPr="00B318CC">
        <w:rPr>
          <w:rFonts w:ascii="Calibri" w:hAnsi="Calibri"/>
          <w:color w:val="000000" w:themeColor="text1"/>
          <w:szCs w:val="24"/>
        </w:rPr>
        <w:t>em</w:t>
      </w:r>
      <w:proofErr w:type="gramEnd"/>
      <w:r w:rsidRPr="00B318CC">
        <w:rPr>
          <w:rFonts w:ascii="Calibri" w:hAnsi="Calibri"/>
          <w:color w:val="000000" w:themeColor="text1"/>
          <w:szCs w:val="24"/>
        </w:rPr>
        <w:t xml:space="preserve">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9">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w:t>
      </w:r>
      <w:r w:rsidRPr="00B318CC">
        <w:rPr>
          <w:rFonts w:ascii="Calibri" w:hAnsi="Calibri"/>
          <w:szCs w:val="24"/>
        </w:rPr>
        <w:lastRenderedPageBreak/>
        <w:t xml:space="preserve">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lastRenderedPageBreak/>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lastRenderedPageBreak/>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lastRenderedPageBreak/>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 xml:space="preserve">b) Prova de inscrição no cadastro de contribuintes estadual ou municipal, se houver relativo </w:t>
      </w:r>
      <w:r w:rsidRPr="00A342CD">
        <w:rPr>
          <w:rFonts w:ascii="Calibri" w:hAnsi="Calibri"/>
          <w:szCs w:val="24"/>
        </w:rPr>
        <w:lastRenderedPageBreak/>
        <w:t>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0F74A8" w:rsidRPr="000F74A8" w:rsidRDefault="000F74A8" w:rsidP="000F74A8">
      <w:pPr>
        <w:spacing w:line="276" w:lineRule="auto"/>
        <w:jc w:val="both"/>
        <w:rPr>
          <w:rFonts w:ascii="Calibri" w:hAnsi="Calibri"/>
          <w:b/>
          <w:szCs w:val="24"/>
        </w:rPr>
      </w:pPr>
      <w:r w:rsidRPr="000F74A8">
        <w:rPr>
          <w:rFonts w:ascii="Calibri" w:hAnsi="Calibri"/>
          <w:b/>
          <w:szCs w:val="24"/>
        </w:rPr>
        <w:t xml:space="preserve">10.13.4 – Qualificação técnica </w:t>
      </w:r>
    </w:p>
    <w:p w:rsidR="000F74A8" w:rsidRPr="000F74A8" w:rsidRDefault="000F74A8" w:rsidP="000F74A8">
      <w:pPr>
        <w:spacing w:line="276" w:lineRule="auto"/>
        <w:jc w:val="both"/>
        <w:rPr>
          <w:rFonts w:ascii="Calibri" w:hAnsi="Calibri"/>
          <w:szCs w:val="24"/>
        </w:rPr>
      </w:pPr>
      <w:r w:rsidRPr="000F74A8">
        <w:rPr>
          <w:rFonts w:ascii="Calibri" w:hAnsi="Calibri"/>
          <w:szCs w:val="24"/>
        </w:rPr>
        <w:t>a) Comprovação da regular de inscrição do laboratório no CNES;</w:t>
      </w:r>
    </w:p>
    <w:p w:rsidR="000F74A8" w:rsidRPr="000F74A8" w:rsidRDefault="000F74A8" w:rsidP="000F74A8">
      <w:pPr>
        <w:spacing w:line="276" w:lineRule="auto"/>
        <w:jc w:val="both"/>
        <w:rPr>
          <w:rFonts w:ascii="Calibri" w:hAnsi="Calibri"/>
          <w:szCs w:val="24"/>
        </w:rPr>
      </w:pPr>
      <w:r w:rsidRPr="000F74A8">
        <w:rPr>
          <w:rFonts w:ascii="Calibri" w:hAnsi="Calibri"/>
          <w:szCs w:val="24"/>
        </w:rPr>
        <w:t>b) Registro do laboratório no Conselh</w:t>
      </w:r>
      <w:r>
        <w:rPr>
          <w:rFonts w:ascii="Calibri" w:hAnsi="Calibri"/>
          <w:szCs w:val="24"/>
        </w:rPr>
        <w:t>o Federal de Odontologia (CFO) ou</w:t>
      </w:r>
      <w:r w:rsidRPr="000F74A8">
        <w:rPr>
          <w:rFonts w:ascii="Calibri" w:hAnsi="Calibri"/>
          <w:szCs w:val="24"/>
        </w:rPr>
        <w:t xml:space="preserve"> inscrição no Conselho Regional de Odontologia (CRO) em cuja jurisdição o laboratório atue;</w:t>
      </w:r>
    </w:p>
    <w:p w:rsidR="000F74A8" w:rsidRDefault="000F74A8" w:rsidP="001365A5">
      <w:pPr>
        <w:spacing w:line="276" w:lineRule="auto"/>
        <w:jc w:val="both"/>
        <w:rPr>
          <w:rFonts w:ascii="Calibri" w:hAnsi="Calibri"/>
          <w:szCs w:val="24"/>
        </w:rPr>
      </w:pPr>
      <w:r w:rsidRPr="000F74A8">
        <w:rPr>
          <w:rFonts w:ascii="Calibri" w:hAnsi="Calibri"/>
          <w:szCs w:val="24"/>
        </w:rPr>
        <w:t>c) Comprovação de que o profissional responsável pelo lab</w:t>
      </w:r>
      <w:r>
        <w:rPr>
          <w:rFonts w:ascii="Calibri" w:hAnsi="Calibri"/>
          <w:szCs w:val="24"/>
        </w:rPr>
        <w:t>oratório possui registro no CRO, seja ele protético dentário ou Cirurgião Dentista;</w:t>
      </w:r>
    </w:p>
    <w:p w:rsidR="000F74A8" w:rsidRDefault="000F74A8" w:rsidP="001365A5">
      <w:pPr>
        <w:spacing w:line="276" w:lineRule="auto"/>
        <w:jc w:val="both"/>
        <w:rPr>
          <w:rFonts w:ascii="Calibri" w:hAnsi="Calibri"/>
          <w:b/>
          <w:szCs w:val="24"/>
        </w:rPr>
      </w:pPr>
      <w:r>
        <w:rPr>
          <w:rFonts w:ascii="Calibri" w:hAnsi="Calibri"/>
          <w:szCs w:val="24"/>
        </w:rPr>
        <w:t>d) Comprovação que o profissional do subitem anterior possui vínculo com a empresa, seja ele de cunha trabalhista, societário, ou contrato de prestação de serviço.</w:t>
      </w:r>
    </w:p>
    <w:p w:rsidR="000F74A8" w:rsidRDefault="000F74A8"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7A6130">
        <w:rPr>
          <w:rFonts w:ascii="Calibri" w:hAnsi="Calibri"/>
          <w:b/>
          <w:szCs w:val="24"/>
        </w:rPr>
        <w:t>.</w:t>
      </w:r>
      <w:r w:rsidR="000F74A8">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3E09FF" w:rsidRPr="0075560B" w:rsidRDefault="003E09FF" w:rsidP="001365A5">
      <w:pPr>
        <w:pStyle w:val="Corpodetexto"/>
        <w:tabs>
          <w:tab w:val="left" w:pos="1134"/>
        </w:tabs>
        <w:spacing w:line="276" w:lineRule="auto"/>
        <w:rPr>
          <w:rFonts w:ascii="Calibri" w:hAnsi="Calibri"/>
          <w:b/>
          <w:szCs w:val="24"/>
        </w:rPr>
      </w:pPr>
      <w:r w:rsidRPr="0075560B">
        <w:rPr>
          <w:rFonts w:ascii="Calibri" w:hAnsi="Calibri"/>
          <w:b/>
          <w:szCs w:val="24"/>
        </w:rPr>
        <w:t>c</w:t>
      </w:r>
      <w:r w:rsidR="00DE148F" w:rsidRPr="0075560B">
        <w:rPr>
          <w:rFonts w:ascii="Calibri" w:hAnsi="Calibri"/>
          <w:b/>
          <w:szCs w:val="24"/>
        </w:rPr>
        <w:t>)</w:t>
      </w:r>
      <w:r w:rsidR="00980FA6">
        <w:rPr>
          <w:rFonts w:ascii="Calibri" w:hAnsi="Calibri"/>
          <w:b/>
          <w:szCs w:val="24"/>
        </w:rPr>
        <w:t xml:space="preserve"> Alvará</w:t>
      </w:r>
      <w:r w:rsidRPr="0075560B">
        <w:rPr>
          <w:rFonts w:ascii="Calibri" w:hAnsi="Calibri"/>
          <w:b/>
          <w:szCs w:val="24"/>
        </w:rPr>
        <w:t xml:space="preserve"> sanitário</w:t>
      </w:r>
      <w:r w:rsidR="0075560B">
        <w:rPr>
          <w:rFonts w:ascii="Calibri" w:hAnsi="Calibri"/>
          <w:b/>
          <w:szCs w:val="24"/>
        </w:rPr>
        <w:t xml:space="preserve"> expedido pela vigilância sanitária estadual ou municipal,</w:t>
      </w:r>
      <w:r w:rsidRPr="0075560B">
        <w:rPr>
          <w:rFonts w:ascii="Calibri" w:hAnsi="Calibri"/>
          <w:b/>
          <w:szCs w:val="24"/>
        </w:rPr>
        <w:t xml:space="preserve"> compatível com o objeto licitado, vigente.</w:t>
      </w:r>
    </w:p>
    <w:p w:rsidR="00DE148F" w:rsidRDefault="003E09FF" w:rsidP="001365A5">
      <w:pPr>
        <w:pStyle w:val="Corpodetexto"/>
        <w:tabs>
          <w:tab w:val="left" w:pos="1134"/>
        </w:tabs>
        <w:spacing w:line="276" w:lineRule="auto"/>
        <w:rPr>
          <w:rFonts w:ascii="Calibri" w:hAnsi="Calibri"/>
          <w:szCs w:val="24"/>
        </w:rPr>
      </w:pPr>
      <w:r>
        <w:rPr>
          <w:rFonts w:ascii="Calibri" w:hAnsi="Calibri"/>
          <w:szCs w:val="24"/>
        </w:rPr>
        <w:t>d)</w:t>
      </w:r>
      <w:r w:rsidR="00DE148F">
        <w:rPr>
          <w:rFonts w:ascii="Calibri" w:hAnsi="Calibri"/>
          <w:szCs w:val="24"/>
        </w:rPr>
        <w:t xml:space="preserve"> Declaração de enquadramento como ME ou EPP, caso se aplique.</w:t>
      </w:r>
    </w:p>
    <w:p w:rsidR="001365A5" w:rsidRDefault="003E09FF" w:rsidP="001365A5">
      <w:pPr>
        <w:spacing w:line="276" w:lineRule="auto"/>
        <w:jc w:val="both"/>
        <w:rPr>
          <w:rFonts w:ascii="Calibri" w:hAnsi="Calibri"/>
          <w:szCs w:val="24"/>
        </w:rPr>
      </w:pPr>
      <w:r>
        <w:rPr>
          <w:rFonts w:ascii="Calibri" w:hAnsi="Calibri"/>
          <w:szCs w:val="24"/>
        </w:rPr>
        <w:t>e)</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365A5" w:rsidRPr="00D96BFA" w:rsidRDefault="001365A5" w:rsidP="001365A5">
      <w:pPr>
        <w:spacing w:line="276" w:lineRule="auto"/>
        <w:jc w:val="both"/>
        <w:rPr>
          <w:rFonts w:ascii="Calibri" w:hAnsi="Calibri"/>
        </w:rPr>
      </w:pPr>
      <w:r>
        <w:rPr>
          <w:rFonts w:ascii="Calibri" w:hAnsi="Calibri"/>
        </w:rPr>
        <w:lastRenderedPageBreak/>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xml:space="preserve">,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w:t>
      </w:r>
      <w:r w:rsidR="003E09FF">
        <w:rPr>
          <w:rFonts w:ascii="Calibri" w:hAnsi="Calibri"/>
        </w:rPr>
        <w:t>será avaliada</w:t>
      </w:r>
      <w:r w:rsidR="00DC6B24">
        <w:rPr>
          <w:rFonts w:ascii="Calibri" w:hAnsi="Calibri"/>
        </w:rPr>
        <w:t xml:space="preserve">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 xml:space="preserve">A declaração do vencedor acontecerá no momento imediatamente posterior à fase de </w:t>
      </w:r>
      <w:r w:rsidRPr="00D96BFA">
        <w:rPr>
          <w:rFonts w:ascii="Calibri" w:hAnsi="Calibri"/>
        </w:rPr>
        <w:lastRenderedPageBreak/>
        <w:t>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Pr="004A7691"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8A0F96">
        <w:rPr>
          <w:rFonts w:ascii="Calibri" w:hAnsi="Calibri"/>
          <w:b/>
          <w:bCs/>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 xml:space="preserve">Havendo quem se manifeste, caberá ao Pregoeiro verificar a tempestividade e a </w:t>
      </w:r>
      <w:r w:rsidRPr="00F64E00">
        <w:rPr>
          <w:rFonts w:ascii="Calibri" w:hAnsi="Calibri"/>
        </w:rPr>
        <w:lastRenderedPageBreak/>
        <w:t>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lastRenderedPageBreak/>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622740" w:rsidRPr="004A7691" w:rsidRDefault="00622740" w:rsidP="00622740">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622740" w:rsidRPr="004A7691" w:rsidRDefault="00622740" w:rsidP="00622740">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622740" w:rsidRPr="004A7691" w:rsidRDefault="00622740" w:rsidP="00622740">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622740" w:rsidRDefault="00622740" w:rsidP="00622740">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 e Decreto Federal 10.024/2019.</w:t>
      </w:r>
    </w:p>
    <w:p w:rsidR="001365A5" w:rsidRPr="004A7691" w:rsidRDefault="001365A5" w:rsidP="001365A5">
      <w:pPr>
        <w:spacing w:line="276" w:lineRule="auto"/>
        <w:jc w:val="both"/>
        <w:rPr>
          <w:rFonts w:ascii="Calibri" w:hAnsi="Calibri"/>
          <w:snapToGrid w:val="0"/>
          <w:szCs w:val="24"/>
        </w:rPr>
      </w:pPr>
    </w:p>
    <w:p w:rsidR="00622740" w:rsidRPr="004225D7" w:rsidRDefault="00622740" w:rsidP="0062274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O prazo estipulado no subitem 1</w:t>
      </w:r>
      <w:r w:rsidR="00220F65">
        <w:rPr>
          <w:rFonts w:asciiTheme="minorHAnsi" w:eastAsia="ArialMT" w:hAnsiTheme="minorHAnsi" w:cs="ArialMT"/>
          <w:lang w:eastAsia="en-US"/>
        </w:rPr>
        <w:t>5</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lastRenderedPageBreak/>
        <w:t>I) Por iniciativa da Administração:</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622740" w:rsidRPr="004225D7" w:rsidRDefault="00622740" w:rsidP="0062274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622740" w:rsidRPr="004225D7" w:rsidRDefault="00622740" w:rsidP="0062274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622740" w:rsidRPr="004225D7" w:rsidRDefault="00622740" w:rsidP="0062274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1365A5" w:rsidRPr="004A7691" w:rsidRDefault="001365A5" w:rsidP="001365A5">
      <w:pPr>
        <w:tabs>
          <w:tab w:val="left" w:pos="709"/>
        </w:tabs>
        <w:spacing w:line="276" w:lineRule="auto"/>
        <w:jc w:val="both"/>
        <w:rPr>
          <w:rFonts w:ascii="Calibri" w:hAnsi="Calibri"/>
          <w:szCs w:val="24"/>
        </w:rPr>
      </w:pPr>
    </w:p>
    <w:p w:rsidR="001365A5" w:rsidRPr="004A7691" w:rsidRDefault="001365A5" w:rsidP="001365A5">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1365A5" w:rsidRPr="004A7691" w:rsidRDefault="001365A5" w:rsidP="001365A5">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1365A5" w:rsidRPr="004A7691" w:rsidRDefault="001365A5" w:rsidP="001365A5">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.6 - Manter, durante toda a vigência do contrato, em compatibilidade com as obrigações </w:t>
      </w:r>
      <w:r w:rsidRPr="004A7691">
        <w:rPr>
          <w:rFonts w:ascii="Calibri" w:hAnsi="Calibri"/>
          <w:szCs w:val="24"/>
        </w:rPr>
        <w:lastRenderedPageBreak/>
        <w:t>por ela assumidas, todas as condições de habilitação e qualificação exigidas na licitação, devendo comunicar, imediatamente, qualquer alteração que possa comprometer a manutenção do contrato.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1365A5" w:rsidRPr="00A70BEB" w:rsidRDefault="001365A5" w:rsidP="001365A5">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1365A5" w:rsidRPr="004A7691" w:rsidRDefault="001365A5" w:rsidP="001365A5">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1365A5" w:rsidRPr="004A7691" w:rsidRDefault="001365A5" w:rsidP="001365A5">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1365A5" w:rsidRPr="004A7691" w:rsidRDefault="001365A5" w:rsidP="001365A5">
      <w:pPr>
        <w:spacing w:line="276" w:lineRule="auto"/>
        <w:jc w:val="both"/>
        <w:rPr>
          <w:rFonts w:ascii="Calibri" w:hAnsi="Calibri"/>
          <w:szCs w:val="24"/>
        </w:rPr>
      </w:pPr>
      <w:r>
        <w:rPr>
          <w:rFonts w:ascii="Calibri" w:hAnsi="Calibri"/>
          <w:szCs w:val="24"/>
        </w:rPr>
        <w:t>16.22 – Constar em nota fiscal, dados bancários para pagamento.</w:t>
      </w:r>
    </w:p>
    <w:p w:rsidR="001365A5" w:rsidRDefault="001365A5" w:rsidP="001365A5">
      <w:pPr>
        <w:tabs>
          <w:tab w:val="left" w:pos="709"/>
        </w:tabs>
        <w:spacing w:line="276" w:lineRule="auto"/>
        <w:jc w:val="both"/>
        <w:rPr>
          <w:rFonts w:ascii="Calibri" w:hAnsi="Calibri"/>
          <w:b/>
          <w:szCs w:val="24"/>
        </w:rPr>
      </w:pPr>
    </w:p>
    <w:p w:rsidR="001365A5" w:rsidRPr="004A7691" w:rsidRDefault="001365A5" w:rsidP="001365A5">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1365A5" w:rsidRPr="004A7691" w:rsidRDefault="001365A5" w:rsidP="001365A5">
      <w:pPr>
        <w:spacing w:line="276" w:lineRule="auto"/>
        <w:jc w:val="both"/>
        <w:rPr>
          <w:rFonts w:ascii="Calibri" w:hAnsi="Calibri"/>
          <w:szCs w:val="24"/>
        </w:rPr>
      </w:pPr>
      <w:r w:rsidRPr="004A7691">
        <w:rPr>
          <w:rFonts w:ascii="Calibri" w:hAnsi="Calibri"/>
          <w:szCs w:val="24"/>
        </w:rPr>
        <w:lastRenderedPageBreak/>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1365A5"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w:t>
      </w:r>
      <w:r w:rsidR="007B274C">
        <w:rPr>
          <w:rFonts w:ascii="Calibri" w:hAnsi="Calibri"/>
          <w:snapToGrid w:val="0"/>
          <w:szCs w:val="24"/>
        </w:rPr>
        <w:t>–</w:t>
      </w:r>
      <w:r w:rsidRPr="004A7691">
        <w:rPr>
          <w:rFonts w:ascii="Calibri" w:hAnsi="Calibri"/>
          <w:snapToGrid w:val="0"/>
          <w:szCs w:val="24"/>
        </w:rPr>
        <w:t xml:space="preserve"> </w:t>
      </w:r>
      <w:r w:rsidR="007B274C">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contratuais, os acréscimos ou supressões que se fizerem nas quantidades do objeto da presente licitação, até 25% (vinte e cinco por cento) do valor da contratação.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B311CF" w:rsidRPr="00220F65" w:rsidRDefault="00220F65" w:rsidP="00220F65">
      <w:pPr>
        <w:pStyle w:val="PargrafodaLista"/>
        <w:ind w:left="0"/>
        <w:rPr>
          <w:b/>
          <w:bCs/>
          <w:sz w:val="24"/>
          <w:szCs w:val="24"/>
        </w:rPr>
      </w:pPr>
      <w:r w:rsidRPr="00220F65">
        <w:rPr>
          <w:b/>
          <w:bCs/>
          <w:sz w:val="24"/>
          <w:szCs w:val="24"/>
        </w:rPr>
        <w:t>19 - D</w:t>
      </w:r>
      <w:r w:rsidR="001365A5" w:rsidRPr="00220F65">
        <w:rPr>
          <w:b/>
          <w:bCs/>
          <w:sz w:val="24"/>
          <w:szCs w:val="24"/>
        </w:rPr>
        <w:t xml:space="preserve">o Recebimento, Prazo de Entrega e </w:t>
      </w:r>
      <w:r>
        <w:rPr>
          <w:b/>
          <w:bCs/>
          <w:sz w:val="24"/>
          <w:szCs w:val="24"/>
        </w:rPr>
        <w:t>Fiscalização</w:t>
      </w:r>
    </w:p>
    <w:p w:rsidR="00B311CF" w:rsidRPr="00B311CF" w:rsidRDefault="001365A5" w:rsidP="00B311CF">
      <w:pPr>
        <w:rPr>
          <w:rFonts w:asciiTheme="minorHAnsi" w:hAnsiTheme="minorHAnsi"/>
          <w:b/>
          <w:bCs/>
          <w:sz w:val="22"/>
          <w:szCs w:val="24"/>
        </w:rPr>
      </w:pPr>
      <w:r w:rsidRPr="00B311CF">
        <w:rPr>
          <w:rFonts w:asciiTheme="minorHAnsi" w:hAnsiTheme="minorHAnsi"/>
          <w:szCs w:val="24"/>
        </w:rPr>
        <w:t>19.1 -</w:t>
      </w:r>
      <w:r w:rsidR="00B311CF" w:rsidRPr="00B311CF">
        <w:rPr>
          <w:rFonts w:asciiTheme="minorHAnsi" w:hAnsiTheme="minorHAnsi"/>
          <w:szCs w:val="24"/>
        </w:rPr>
        <w:t xml:space="preserve"> O prazo máximo para entrega das etapas das próteses (por etapas) deve ser:</w:t>
      </w:r>
    </w:p>
    <w:p w:rsidR="00B311CF" w:rsidRPr="00B311CF" w:rsidRDefault="00B311CF" w:rsidP="00E819C3">
      <w:pPr>
        <w:pStyle w:val="PargrafodaLista"/>
        <w:numPr>
          <w:ilvl w:val="0"/>
          <w:numId w:val="10"/>
        </w:numPr>
        <w:spacing w:after="0"/>
        <w:ind w:left="0" w:firstLine="0"/>
        <w:jc w:val="both"/>
        <w:rPr>
          <w:sz w:val="24"/>
          <w:szCs w:val="24"/>
        </w:rPr>
      </w:pPr>
      <w:r w:rsidRPr="00AE456D">
        <w:rPr>
          <w:sz w:val="24"/>
          <w:szCs w:val="24"/>
        </w:rPr>
        <w:t>Confecção de Prótese Total: Confecção de base de prova e plano de cera (7 dias corridos); montagem dos dentes (7 dias corridos); prensagem dos dentes (7 dias corridos).</w:t>
      </w:r>
    </w:p>
    <w:p w:rsidR="001365A5" w:rsidRPr="00B311CF" w:rsidRDefault="001365A5" w:rsidP="00E819C3">
      <w:pPr>
        <w:pStyle w:val="PargrafodaLista"/>
        <w:numPr>
          <w:ilvl w:val="1"/>
          <w:numId w:val="11"/>
        </w:numPr>
        <w:spacing w:after="0"/>
        <w:ind w:left="0" w:firstLine="0"/>
        <w:jc w:val="both"/>
        <w:rPr>
          <w:sz w:val="24"/>
          <w:szCs w:val="24"/>
        </w:rPr>
      </w:pPr>
      <w:r w:rsidRPr="00B311CF">
        <w:rPr>
          <w:sz w:val="24"/>
          <w:szCs w:val="24"/>
        </w:rPr>
        <w:t>- O objeto deverá conter as características mínimas e essenciais descritas</w:t>
      </w:r>
      <w:r w:rsidR="00B311CF" w:rsidRPr="00B311CF">
        <w:rPr>
          <w:sz w:val="24"/>
          <w:szCs w:val="24"/>
        </w:rPr>
        <w:t>:</w:t>
      </w:r>
    </w:p>
    <w:p w:rsidR="00B311CF" w:rsidRPr="00B311CF" w:rsidRDefault="00B311CF" w:rsidP="00E819C3">
      <w:pPr>
        <w:pStyle w:val="PargrafodaLista"/>
        <w:numPr>
          <w:ilvl w:val="0"/>
          <w:numId w:val="12"/>
        </w:numPr>
        <w:spacing w:after="0"/>
        <w:ind w:left="0" w:firstLine="0"/>
        <w:jc w:val="both"/>
        <w:rPr>
          <w:sz w:val="24"/>
          <w:szCs w:val="24"/>
        </w:rPr>
      </w:pPr>
      <w:r w:rsidRPr="00B311CF">
        <w:rPr>
          <w:sz w:val="24"/>
          <w:szCs w:val="24"/>
        </w:rPr>
        <w:t xml:space="preserve">Os dentes artificiais utilizados para a confecção das próteses deverão possuir as seguintes características: Prensagens múltiplas (no mínimo duas camadas); Resinas de alto peso molecular; </w:t>
      </w:r>
      <w:proofErr w:type="spellStart"/>
      <w:r w:rsidRPr="00B311CF">
        <w:rPr>
          <w:sz w:val="24"/>
          <w:szCs w:val="24"/>
        </w:rPr>
        <w:t>Crosslink</w:t>
      </w:r>
      <w:proofErr w:type="spellEnd"/>
      <w:r w:rsidRPr="00B311CF">
        <w:rPr>
          <w:sz w:val="24"/>
          <w:szCs w:val="24"/>
        </w:rPr>
        <w:t>. Além dessas características, para melhoria das propriedades físicas mecânicas dos dentes acrílicos convencionais, esses deverão apresentar pelo menos algum desses recursos tecnológicos: IPN: PMMA com cadeias poliméricas interpenetradas (</w:t>
      </w:r>
      <w:proofErr w:type="spellStart"/>
      <w:r w:rsidRPr="00B311CF">
        <w:rPr>
          <w:sz w:val="24"/>
          <w:szCs w:val="24"/>
        </w:rPr>
        <w:t>Interpenetrating</w:t>
      </w:r>
      <w:proofErr w:type="spellEnd"/>
      <w:r w:rsidRPr="00B311CF">
        <w:rPr>
          <w:sz w:val="24"/>
          <w:szCs w:val="24"/>
        </w:rPr>
        <w:t xml:space="preserve"> </w:t>
      </w:r>
      <w:proofErr w:type="spellStart"/>
      <w:r w:rsidRPr="00B311CF">
        <w:rPr>
          <w:sz w:val="24"/>
          <w:szCs w:val="24"/>
        </w:rPr>
        <w:t>Polymer</w:t>
      </w:r>
      <w:proofErr w:type="spellEnd"/>
      <w:r w:rsidRPr="00B311CF">
        <w:rPr>
          <w:sz w:val="24"/>
          <w:szCs w:val="24"/>
        </w:rPr>
        <w:t xml:space="preserve"> Network) ou DCL: Dupla Ligação Cruzada ou MRP: </w:t>
      </w:r>
      <w:proofErr w:type="spellStart"/>
      <w:r w:rsidRPr="00B311CF">
        <w:rPr>
          <w:sz w:val="24"/>
          <w:szCs w:val="24"/>
        </w:rPr>
        <w:t>Poliacrílico</w:t>
      </w:r>
      <w:proofErr w:type="spellEnd"/>
      <w:r w:rsidRPr="00B311CF">
        <w:rPr>
          <w:sz w:val="24"/>
          <w:szCs w:val="24"/>
        </w:rPr>
        <w:t xml:space="preserve"> Reforçado por Micropartículas10</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representante, </w:t>
      </w:r>
      <w:r>
        <w:rPr>
          <w:rFonts w:ascii="Calibri" w:hAnsi="Calibri"/>
          <w:szCs w:val="24"/>
        </w:rPr>
        <w:t xml:space="preserve">indicado pela secretaria </w:t>
      </w:r>
      <w:r>
        <w:rPr>
          <w:rFonts w:ascii="Calibri" w:hAnsi="Calibri"/>
          <w:szCs w:val="24"/>
        </w:rPr>
        <w:lastRenderedPageBreak/>
        <w:t xml:space="preserve">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w:t>
      </w:r>
      <w:r w:rsidR="00E40B42">
        <w:rPr>
          <w:rFonts w:ascii="Calibri" w:hAnsi="Calibri"/>
          <w:szCs w:val="24"/>
        </w:rPr>
        <w:t xml:space="preserve">sob </w:t>
      </w:r>
      <w:r w:rsidR="00E40B42" w:rsidRPr="004A7691">
        <w:rPr>
          <w:rFonts w:ascii="Calibri" w:hAnsi="Calibri"/>
          <w:szCs w:val="24"/>
        </w:rPr>
        <w:t>hipótese</w:t>
      </w:r>
      <w:r w:rsidRPr="004A7691">
        <w:rPr>
          <w:rFonts w:ascii="Calibri" w:hAnsi="Calibri"/>
          <w:szCs w:val="24"/>
        </w:rPr>
        <w:t xml:space="preserv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w:t>
      </w:r>
      <w:r w:rsidRPr="004A7691">
        <w:rPr>
          <w:rFonts w:ascii="Calibri" w:hAnsi="Calibri"/>
          <w:snapToGrid w:val="0"/>
          <w:szCs w:val="24"/>
        </w:rPr>
        <w:lastRenderedPageBreak/>
        <w:t>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E819C3">
      <w:pPr>
        <w:pStyle w:val="PargrafodaLista"/>
        <w:numPr>
          <w:ilvl w:val="0"/>
          <w:numId w:val="4"/>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6325F5" w:rsidRDefault="00925DCC" w:rsidP="00925DCC">
      <w:pPr>
        <w:spacing w:line="276" w:lineRule="auto"/>
        <w:rPr>
          <w:rFonts w:ascii="Calibri" w:hAnsi="Calibri"/>
          <w:b/>
          <w:szCs w:val="24"/>
        </w:rPr>
      </w:pPr>
      <w:r>
        <w:rPr>
          <w:rFonts w:ascii="Calibri" w:hAnsi="Calibri"/>
          <w:b/>
          <w:szCs w:val="24"/>
        </w:rPr>
        <w:t xml:space="preserve">04.01.01.10.301.0003.3.3.90.39 </w:t>
      </w:r>
      <w:r w:rsidR="006325F5">
        <w:rPr>
          <w:rFonts w:ascii="Calibri" w:hAnsi="Calibri"/>
          <w:b/>
          <w:szCs w:val="24"/>
        </w:rPr>
        <w:t xml:space="preserve">– Material de Consumo – Ficha </w:t>
      </w:r>
      <w:r>
        <w:rPr>
          <w:rFonts w:ascii="Calibri" w:hAnsi="Calibri"/>
          <w:b/>
          <w:szCs w:val="24"/>
        </w:rPr>
        <w:t>639</w:t>
      </w:r>
      <w:r w:rsidR="006325F5">
        <w:rPr>
          <w:rFonts w:ascii="Calibri" w:hAnsi="Calibri"/>
          <w:b/>
          <w:szCs w:val="24"/>
        </w:rPr>
        <w:t xml:space="preserve"> – 01.00</w:t>
      </w:r>
      <w:r>
        <w:rPr>
          <w:rFonts w:ascii="Calibri" w:hAnsi="Calibri"/>
          <w:b/>
          <w:szCs w:val="24"/>
        </w:rPr>
        <w:t>02.0002</w:t>
      </w:r>
      <w:r w:rsidR="006325F5">
        <w:rPr>
          <w:rFonts w:ascii="Calibri" w:hAnsi="Calibri"/>
          <w:b/>
          <w:szCs w:val="24"/>
        </w:rPr>
        <w:t>.000</w:t>
      </w:r>
      <w:r>
        <w:rPr>
          <w:rFonts w:ascii="Calibri" w:hAnsi="Calibri"/>
          <w:b/>
          <w:szCs w:val="24"/>
        </w:rPr>
        <w:t>2</w:t>
      </w:r>
    </w:p>
    <w:p w:rsidR="00925DCC" w:rsidRDefault="00925DCC" w:rsidP="00925DCC">
      <w:pPr>
        <w:spacing w:line="276" w:lineRule="auto"/>
        <w:rPr>
          <w:rFonts w:ascii="Calibri" w:hAnsi="Calibri"/>
          <w:b/>
          <w:szCs w:val="24"/>
        </w:rPr>
      </w:pPr>
      <w:r>
        <w:rPr>
          <w:rFonts w:ascii="Calibri" w:hAnsi="Calibri"/>
          <w:b/>
          <w:szCs w:val="24"/>
        </w:rPr>
        <w:t>04.01.01.10.301.0003.3.3.90.39 – Material de Consumo – Ficha 639 – 01.0055.0055.0055</w:t>
      </w:r>
    </w:p>
    <w:p w:rsidR="001365A5" w:rsidRDefault="001365A5" w:rsidP="001365A5">
      <w:pPr>
        <w:spacing w:line="276" w:lineRule="auto"/>
        <w:jc w:val="both"/>
        <w:rPr>
          <w:rFonts w:ascii="Calibri" w:hAnsi="Calibri"/>
          <w:b/>
          <w:bCs/>
          <w:szCs w:val="24"/>
        </w:rPr>
      </w:pPr>
    </w:p>
    <w:p w:rsidR="007B274C" w:rsidRPr="00C475C4" w:rsidRDefault="007B274C" w:rsidP="007B274C">
      <w:pPr>
        <w:spacing w:line="276" w:lineRule="auto"/>
        <w:jc w:val="both"/>
        <w:rPr>
          <w:rFonts w:asciiTheme="minorHAnsi" w:hAnsiTheme="minorHAnsi"/>
          <w:b/>
        </w:rPr>
      </w:pPr>
      <w:r>
        <w:rPr>
          <w:rFonts w:asciiTheme="minorHAnsi" w:hAnsiTheme="minorHAnsi"/>
          <w:b/>
        </w:rPr>
        <w:t>23</w:t>
      </w:r>
      <w:r w:rsidRPr="00C475C4">
        <w:rPr>
          <w:rFonts w:asciiTheme="minorHAnsi" w:hAnsiTheme="minorHAnsi"/>
          <w:b/>
        </w:rPr>
        <w:t xml:space="preserve"> - Da Validade Do Registro De Preços </w:t>
      </w:r>
    </w:p>
    <w:p w:rsidR="007B274C" w:rsidRPr="00C475C4" w:rsidRDefault="007B274C" w:rsidP="007B274C">
      <w:pPr>
        <w:spacing w:line="276" w:lineRule="auto"/>
        <w:jc w:val="both"/>
        <w:rPr>
          <w:rFonts w:asciiTheme="minorHAnsi" w:hAnsiTheme="minorHAnsi"/>
          <w:b/>
        </w:rPr>
      </w:pPr>
      <w:r>
        <w:rPr>
          <w:rFonts w:asciiTheme="minorHAnsi" w:hAnsiTheme="minorHAnsi"/>
        </w:rPr>
        <w:t>23.1 -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7B274C" w:rsidRPr="00C475C4" w:rsidRDefault="007B274C" w:rsidP="007B274C">
      <w:pPr>
        <w:spacing w:line="276" w:lineRule="auto"/>
        <w:jc w:val="both"/>
        <w:rPr>
          <w:rFonts w:asciiTheme="minorHAnsi" w:hAnsiTheme="minorHAnsi"/>
        </w:rPr>
      </w:pPr>
      <w:r>
        <w:rPr>
          <w:rFonts w:asciiTheme="minorHAnsi" w:hAnsiTheme="minorHAnsi"/>
        </w:rPr>
        <w:t>23</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w:t>
      </w:r>
      <w:r w:rsidR="006B20C6">
        <w:rPr>
          <w:rFonts w:asciiTheme="minorHAnsi" w:hAnsiTheme="minorHAnsi"/>
        </w:rPr>
        <w:t>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7B274C" w:rsidRPr="00C475C4" w:rsidRDefault="007B274C" w:rsidP="007B274C">
      <w:pPr>
        <w:spacing w:line="276" w:lineRule="auto"/>
        <w:jc w:val="both"/>
        <w:rPr>
          <w:rFonts w:asciiTheme="minorHAnsi" w:hAnsiTheme="minorHAnsi"/>
        </w:rPr>
      </w:pPr>
      <w:r>
        <w:rPr>
          <w:rFonts w:asciiTheme="minorHAnsi" w:hAnsiTheme="minorHAnsi"/>
        </w:rPr>
        <w:lastRenderedPageBreak/>
        <w:t>23.3 -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7B274C" w:rsidRPr="00C475C4" w:rsidRDefault="007B274C" w:rsidP="007B274C">
      <w:pPr>
        <w:spacing w:line="276" w:lineRule="auto"/>
        <w:jc w:val="both"/>
        <w:rPr>
          <w:rFonts w:asciiTheme="minorHAnsi" w:hAnsiTheme="minorHAnsi"/>
        </w:rPr>
      </w:pPr>
      <w:r>
        <w:rPr>
          <w:rFonts w:asciiTheme="minorHAnsi" w:hAnsiTheme="minorHAnsi"/>
        </w:rPr>
        <w:t xml:space="preserve">23.4 - O </w:t>
      </w:r>
      <w:r w:rsidR="004913F4">
        <w:rPr>
          <w:rFonts w:asciiTheme="minorHAnsi" w:hAnsiTheme="minorHAnsi"/>
        </w:rPr>
        <w:t>responsável pela</w:t>
      </w:r>
      <w:r w:rsidRPr="00C475C4">
        <w:rPr>
          <w:rFonts w:asciiTheme="minorHAnsi" w:hAnsiTheme="minorHAnsi"/>
        </w:rPr>
        <w:t xml:space="preserve">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7B274C" w:rsidRPr="00555198" w:rsidRDefault="007B274C" w:rsidP="007B274C">
      <w:pPr>
        <w:spacing w:line="276" w:lineRule="auto"/>
        <w:jc w:val="both"/>
        <w:rPr>
          <w:rFonts w:asciiTheme="minorHAnsi" w:hAnsiTheme="minorHAnsi"/>
        </w:rPr>
      </w:pPr>
      <w:r>
        <w:rPr>
          <w:rFonts w:asciiTheme="minorHAnsi" w:hAnsiTheme="minorHAnsi"/>
        </w:rPr>
        <w:t>23.6 -</w:t>
      </w:r>
      <w:r w:rsidRPr="00555198">
        <w:rPr>
          <w:rFonts w:asciiTheme="minorHAnsi" w:hAnsiTheme="minorHAnsi"/>
        </w:rPr>
        <w:t xml:space="preserve"> A revisão dos preços registrados somente será possível </w:t>
      </w:r>
      <w:r w:rsidR="006B20C6">
        <w:rPr>
          <w:rFonts w:asciiTheme="minorHAnsi" w:hAnsiTheme="minorHAnsi"/>
        </w:rPr>
        <w:t>caso a empresa comprove mediante documentos fiscais de compra dos insumos, a necessidade do reequilíbrio.</w:t>
      </w:r>
    </w:p>
    <w:p w:rsidR="007B274C" w:rsidRPr="00C475C4" w:rsidRDefault="007B274C" w:rsidP="007B274C">
      <w:pPr>
        <w:spacing w:line="276" w:lineRule="auto"/>
        <w:jc w:val="both"/>
        <w:rPr>
          <w:rFonts w:asciiTheme="minorHAnsi" w:hAnsiTheme="minorHAnsi"/>
        </w:rPr>
      </w:pPr>
      <w:r w:rsidRPr="004913F4">
        <w:rPr>
          <w:rFonts w:asciiTheme="minorHAnsi" w:hAnsiTheme="minorHAnsi"/>
        </w:rPr>
        <w:t>23.7 -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4913F4">
        <w:rPr>
          <w:rFonts w:asciiTheme="minorHAnsi" w:hAnsiTheme="minorHAnsi"/>
        </w:rPr>
        <w:t>responsável pela ata</w:t>
      </w:r>
      <w:r w:rsidRPr="00C475C4">
        <w:rPr>
          <w:rFonts w:asciiTheme="minorHAnsi" w:hAnsiTheme="minorHAnsi"/>
        </w:rPr>
        <w:t xml:space="preserve"> solicitará ao fornecedor, mediante correspondência, redução do preço registrado, de forma a adequá-lo aos níveis definidos no subitem anterior. </w:t>
      </w:r>
    </w:p>
    <w:p w:rsidR="007B274C" w:rsidRPr="00C475C4" w:rsidRDefault="007B274C" w:rsidP="007B274C">
      <w:pPr>
        <w:spacing w:line="276" w:lineRule="auto"/>
        <w:jc w:val="both"/>
        <w:rPr>
          <w:rFonts w:asciiTheme="minorHAnsi" w:hAnsiTheme="minorHAnsi"/>
        </w:rPr>
      </w:pPr>
      <w:r>
        <w:rPr>
          <w:rFonts w:asciiTheme="minorHAnsi" w:hAnsiTheme="minorHAnsi"/>
        </w:rPr>
        <w:t>23.8 -</w:t>
      </w:r>
      <w:r w:rsidRPr="00C475C4">
        <w:rPr>
          <w:rFonts w:asciiTheme="minorHAnsi" w:hAnsiTheme="minorHAnsi"/>
        </w:rPr>
        <w:t xml:space="preserve"> Caso o fornecedor não concorde em reduzir o preço, será liber</w:t>
      </w:r>
      <w:r>
        <w:rPr>
          <w:rFonts w:asciiTheme="minorHAnsi" w:hAnsiTheme="minorHAnsi"/>
        </w:rPr>
        <w:t>ado do compromisso assumido, e o Pregoeiro</w:t>
      </w:r>
      <w:r w:rsidRPr="00C475C4">
        <w:rPr>
          <w:rFonts w:asciiTheme="minorHAnsi" w:hAnsiTheme="minorHAnsi"/>
        </w:rPr>
        <w:t xml:space="preserve"> da ata deverá convocar, os demais fornecedores visando igual oportunidade de negociação. </w:t>
      </w:r>
    </w:p>
    <w:p w:rsidR="007B274C" w:rsidRPr="00C475C4" w:rsidRDefault="007B274C" w:rsidP="007B274C">
      <w:pPr>
        <w:spacing w:line="276" w:lineRule="auto"/>
        <w:jc w:val="both"/>
      </w:pPr>
      <w:r w:rsidRPr="004913F4">
        <w:rPr>
          <w:rFonts w:asciiTheme="minorHAnsi" w:hAnsiTheme="minorHAnsi"/>
        </w:rPr>
        <w:t>23.9 -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o </w:t>
      </w:r>
      <w:r w:rsidR="004913F4">
        <w:rPr>
          <w:rFonts w:asciiTheme="minorHAnsi" w:hAnsiTheme="minorHAnsi"/>
        </w:rPr>
        <w:t xml:space="preserve">responsável </w:t>
      </w:r>
      <w:r w:rsidRPr="00C475C4">
        <w:rPr>
          <w:rFonts w:asciiTheme="minorHAnsi" w:hAnsiTheme="minorHAnsi"/>
        </w:rPr>
        <w:t>procederá a revogação da ata, promovendo a compra por outros meios licitatórios.</w:t>
      </w:r>
    </w:p>
    <w:p w:rsidR="007B274C" w:rsidRDefault="007B274C"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2</w:t>
      </w:r>
      <w:r w:rsidR="007B274C">
        <w:rPr>
          <w:rFonts w:ascii="Calibri" w:hAnsi="Calibri"/>
          <w:b/>
          <w:bCs/>
          <w:szCs w:val="24"/>
        </w:rPr>
        <w:t>4</w:t>
      </w:r>
      <w:r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7B274C">
        <w:rPr>
          <w:rFonts w:ascii="Calibri" w:hAnsi="Calibri"/>
          <w:szCs w:val="24"/>
        </w:rPr>
        <w:t>4</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7B274C">
        <w:rPr>
          <w:rFonts w:ascii="Calibri" w:hAnsi="Calibri"/>
          <w:szCs w:val="24"/>
        </w:rPr>
        <w:t>4</w:t>
      </w:r>
      <w:r w:rsidRPr="004A7691">
        <w:rPr>
          <w:rFonts w:ascii="Calibri" w:hAnsi="Calibri"/>
          <w:szCs w:val="24"/>
        </w:rPr>
        <w:t xml:space="preserve">.9 - No caso de alteração deste Edital, no curso do prazo estabelecido para o recebimento </w:t>
      </w:r>
      <w:r w:rsidRPr="004A7691">
        <w:rPr>
          <w:rFonts w:ascii="Calibri" w:hAnsi="Calibri"/>
          <w:szCs w:val="24"/>
        </w:rPr>
        <w:lastRenderedPageBreak/>
        <w:t>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7B274C">
        <w:rPr>
          <w:rFonts w:ascii="Calibri" w:hAnsi="Calibri"/>
          <w:bCs/>
          <w:szCs w:val="24"/>
        </w:rPr>
        <w:t>4</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E819C3">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E819C3">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E819C3">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E819C3">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E819C3">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7B274C">
        <w:rPr>
          <w:rFonts w:ascii="Calibri" w:hAnsi="Calibri"/>
          <w:bCs/>
          <w:szCs w:val="24"/>
        </w:rPr>
        <w:t>4</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7B274C">
        <w:rPr>
          <w:rFonts w:ascii="Calibri" w:hAnsi="Calibri"/>
          <w:bCs/>
          <w:szCs w:val="24"/>
        </w:rPr>
        <w:t>4</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7B274C">
        <w:rPr>
          <w:rFonts w:ascii="Calibri" w:hAnsi="Calibri"/>
          <w:bCs/>
          <w:szCs w:val="24"/>
        </w:rPr>
        <w:t>4</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7B274C">
        <w:rPr>
          <w:rFonts w:ascii="Calibri" w:hAnsi="Calibri"/>
          <w:bCs/>
          <w:szCs w:val="24"/>
        </w:rPr>
        <w:t>4</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7B274C">
        <w:rPr>
          <w:rFonts w:ascii="Calibri" w:hAnsi="Calibri" w:cs="Times New Roman"/>
          <w:snapToGrid w:val="0"/>
          <w:szCs w:val="24"/>
        </w:rPr>
        <w:t>4</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7B274C">
        <w:rPr>
          <w:rFonts w:ascii="Calibri" w:hAnsi="Calibri"/>
          <w:bCs/>
          <w:szCs w:val="24"/>
        </w:rPr>
        <w:t>4</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7B274C">
        <w:rPr>
          <w:rFonts w:ascii="Calibri" w:hAnsi="Calibri"/>
        </w:rPr>
        <w:t>4</w:t>
      </w:r>
      <w:r>
        <w:rPr>
          <w:rFonts w:ascii="Calibri" w:hAnsi="Calibri"/>
        </w:rPr>
        <w:t xml:space="preserve">.18 - </w:t>
      </w:r>
      <w:r w:rsidRPr="00A672B6">
        <w:rPr>
          <w:rFonts w:ascii="Calibri" w:hAnsi="Calibri"/>
        </w:rPr>
        <w:t xml:space="preserve">Na análise da documentação e no julgamento das Propostas Comerciais, o Pregoeiro poderá, a seu critério, solicitar o assessoramento técnico de órgãos ou de profissionais </w:t>
      </w:r>
      <w:r w:rsidRPr="00A672B6">
        <w:rPr>
          <w:rFonts w:ascii="Calibri" w:hAnsi="Calibri"/>
        </w:rPr>
        <w:lastRenderedPageBreak/>
        <w:t>especializados;</w:t>
      </w:r>
    </w:p>
    <w:p w:rsidR="001365A5" w:rsidRPr="00A672B6" w:rsidRDefault="001365A5" w:rsidP="001365A5">
      <w:pPr>
        <w:spacing w:line="276" w:lineRule="auto"/>
        <w:jc w:val="both"/>
        <w:rPr>
          <w:rFonts w:ascii="Calibri" w:hAnsi="Calibri"/>
        </w:rPr>
      </w:pPr>
      <w:r>
        <w:rPr>
          <w:rFonts w:ascii="Calibri" w:hAnsi="Calibri"/>
        </w:rPr>
        <w:t>2</w:t>
      </w:r>
      <w:r w:rsidR="007B274C">
        <w:rPr>
          <w:rFonts w:ascii="Calibri" w:hAnsi="Calibri"/>
        </w:rPr>
        <w:t>4</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7B274C">
        <w:rPr>
          <w:rFonts w:ascii="Calibri" w:hAnsi="Calibri"/>
        </w:rPr>
        <w:t>4</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s/nº</w:t>
      </w:r>
      <w:proofErr w:type="gramStart"/>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2"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7B274C">
        <w:rPr>
          <w:rFonts w:ascii="Calibri" w:hAnsi="Calibri"/>
          <w:szCs w:val="24"/>
        </w:rPr>
        <w:t>4</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3"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Pr="004A7691"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6325F5" w:rsidP="006325F5">
      <w:pPr>
        <w:spacing w:line="276" w:lineRule="auto"/>
        <w:rPr>
          <w:rFonts w:ascii="Calibri" w:hAnsi="Calibri"/>
          <w:snapToGrid w:val="0"/>
          <w:szCs w:val="24"/>
        </w:rPr>
      </w:pPr>
      <w:r>
        <w:rPr>
          <w:rFonts w:ascii="Calibri" w:hAnsi="Calibri"/>
          <w:snapToGrid w:val="0"/>
          <w:szCs w:val="24"/>
        </w:rPr>
        <w:tab/>
        <w:t>Anexo VI – Modelo de Declaração de enquadramento ME/EPP</w:t>
      </w:r>
    </w:p>
    <w:p w:rsidR="006325F5" w:rsidRDefault="006325F5" w:rsidP="006325F5">
      <w:pPr>
        <w:spacing w:line="276" w:lineRule="auto"/>
        <w:rPr>
          <w:rFonts w:ascii="Calibri" w:hAnsi="Calibri"/>
          <w:snapToGrid w:val="0"/>
          <w:szCs w:val="24"/>
        </w:rPr>
      </w:pPr>
    </w:p>
    <w:p w:rsidR="006325F5" w:rsidRDefault="006325F5" w:rsidP="006325F5">
      <w:pPr>
        <w:spacing w:line="276" w:lineRule="auto"/>
        <w:rPr>
          <w:rFonts w:ascii="Calibri" w:hAnsi="Calibri"/>
          <w:snapToGrid w:val="0"/>
          <w:szCs w:val="24"/>
        </w:rPr>
      </w:pPr>
    </w:p>
    <w:p w:rsidR="006325F5" w:rsidRDefault="006325F5" w:rsidP="006325F5">
      <w:pPr>
        <w:spacing w:line="276" w:lineRule="auto"/>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6D222A">
        <w:rPr>
          <w:rFonts w:ascii="Calibri" w:hAnsi="Calibri"/>
          <w:snapToGrid w:val="0"/>
          <w:szCs w:val="24"/>
        </w:rPr>
        <w:t>25</w:t>
      </w:r>
      <w:r>
        <w:rPr>
          <w:rFonts w:ascii="Calibri" w:hAnsi="Calibri"/>
          <w:snapToGrid w:val="0"/>
          <w:szCs w:val="24"/>
        </w:rPr>
        <w:t xml:space="preserve"> de </w:t>
      </w:r>
      <w:r w:rsidR="006D222A">
        <w:rPr>
          <w:rFonts w:ascii="Calibri" w:hAnsi="Calibri"/>
          <w:snapToGrid w:val="0"/>
          <w:szCs w:val="24"/>
        </w:rPr>
        <w:t>Outubro</w:t>
      </w:r>
      <w:proofErr w:type="gramStart"/>
      <w:r w:rsidR="006D222A">
        <w:rPr>
          <w:rFonts w:ascii="Calibri" w:hAnsi="Calibri"/>
          <w:snapToGrid w:val="0"/>
          <w:szCs w:val="24"/>
        </w:rPr>
        <w:t xml:space="preserve"> </w:t>
      </w:r>
      <w:r>
        <w:rPr>
          <w:rFonts w:ascii="Calibri" w:hAnsi="Calibri"/>
          <w:snapToGrid w:val="0"/>
          <w:szCs w:val="24"/>
        </w:rPr>
        <w:t xml:space="preserve"> </w:t>
      </w:r>
      <w:proofErr w:type="gramEnd"/>
      <w:r>
        <w:rPr>
          <w:rFonts w:ascii="Calibri" w:hAnsi="Calibri"/>
          <w:snapToGrid w:val="0"/>
          <w:szCs w:val="24"/>
        </w:rPr>
        <w:t xml:space="preserve">de </w:t>
      </w:r>
      <w:r w:rsidR="00CB0388">
        <w:rPr>
          <w:rFonts w:ascii="Calibri" w:hAnsi="Calibri"/>
          <w:snapToGrid w:val="0"/>
          <w:szCs w:val="24"/>
        </w:rPr>
        <w:t>2021</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1365A5" w:rsidRDefault="001365A5" w:rsidP="001365A5">
      <w:pPr>
        <w:spacing w:line="276" w:lineRule="auto"/>
        <w:jc w:val="center"/>
        <w:rPr>
          <w:rFonts w:ascii="Calibri" w:hAnsi="Calibri"/>
          <w:bCs/>
          <w:szCs w:val="24"/>
        </w:rPr>
      </w:pPr>
      <w:r>
        <w:rPr>
          <w:rFonts w:ascii="Calibri" w:hAnsi="Calibri"/>
          <w:bCs/>
          <w:szCs w:val="24"/>
        </w:rPr>
        <w:t>Gustavo Cardoso Fernandes</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F748BA" w:rsidRDefault="00F748BA" w:rsidP="00F748BA">
      <w:pPr>
        <w:spacing w:line="276" w:lineRule="auto"/>
        <w:rPr>
          <w:rFonts w:ascii="Calibri" w:hAnsi="Calibri"/>
          <w:b/>
          <w:bCs/>
          <w:szCs w:val="24"/>
        </w:rPr>
      </w:pPr>
    </w:p>
    <w:p w:rsidR="006D222A" w:rsidRDefault="006D222A"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E819C3">
      <w:pPr>
        <w:widowControl/>
        <w:numPr>
          <w:ilvl w:val="0"/>
          <w:numId w:val="5"/>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6325F5" w:rsidRPr="00652ED7" w:rsidRDefault="00652ED7" w:rsidP="00652ED7">
      <w:pPr>
        <w:spacing w:line="276" w:lineRule="auto"/>
        <w:jc w:val="both"/>
        <w:rPr>
          <w:rFonts w:ascii="Calibri" w:hAnsi="Calibri"/>
          <w:szCs w:val="24"/>
        </w:rPr>
      </w:pPr>
      <w:r w:rsidRPr="00652ED7">
        <w:rPr>
          <w:rFonts w:ascii="Calibri" w:hAnsi="Calibri"/>
          <w:snapToGrid w:val="0"/>
          <w:szCs w:val="24"/>
        </w:rPr>
        <w:t>Registro de Preço para eventual contratação</w:t>
      </w:r>
      <w:r w:rsidR="00C94AFC">
        <w:rPr>
          <w:rFonts w:ascii="Calibri" w:hAnsi="Calibri"/>
          <w:snapToGrid w:val="0"/>
          <w:szCs w:val="24"/>
        </w:rPr>
        <w:t xml:space="preserve"> de laboratório de prótese dentá</w:t>
      </w:r>
      <w:r w:rsidRPr="00652ED7">
        <w:rPr>
          <w:rFonts w:ascii="Calibri" w:hAnsi="Calibri"/>
          <w:snapToGrid w:val="0"/>
          <w:szCs w:val="24"/>
        </w:rPr>
        <w:t>ria, nas quantidades e especificações contidas no termo de referência.</w:t>
      </w:r>
    </w:p>
    <w:p w:rsidR="00F15C75" w:rsidRPr="00F15C75" w:rsidRDefault="00F15C75" w:rsidP="00E5135F">
      <w:pPr>
        <w:spacing w:line="276" w:lineRule="auto"/>
        <w:jc w:val="both"/>
        <w:rPr>
          <w:rFonts w:ascii="Calibri" w:hAnsi="Calibri"/>
          <w:szCs w:val="24"/>
        </w:rPr>
      </w:pPr>
    </w:p>
    <w:p w:rsidR="00BC474B" w:rsidRPr="004A7691" w:rsidRDefault="00BC474B" w:rsidP="00E819C3">
      <w:pPr>
        <w:numPr>
          <w:ilvl w:val="0"/>
          <w:numId w:val="5"/>
        </w:numPr>
        <w:spacing w:line="276" w:lineRule="auto"/>
        <w:ind w:hanging="720"/>
        <w:jc w:val="both"/>
        <w:rPr>
          <w:rFonts w:ascii="Calibri" w:hAnsi="Calibri"/>
          <w:b/>
          <w:szCs w:val="24"/>
        </w:rPr>
      </w:pPr>
      <w:r w:rsidRPr="004A7691">
        <w:rPr>
          <w:rFonts w:ascii="Calibri" w:hAnsi="Calibri"/>
          <w:b/>
          <w:szCs w:val="24"/>
        </w:rPr>
        <w:t>Justificativa</w:t>
      </w:r>
    </w:p>
    <w:p w:rsidR="00114757" w:rsidRDefault="00114757" w:rsidP="00114757">
      <w:pPr>
        <w:pStyle w:val="PargrafodaLista"/>
        <w:spacing w:after="0"/>
        <w:ind w:left="0"/>
        <w:jc w:val="both"/>
      </w:pPr>
      <w:r>
        <w:t>Diante do cenário de necessidade de próteses dentárias no município de Tupaciguara, faz-se necessária a implantação e implementação do LRPD, visando avançar na proposta de reabilitação protética dentária. A terceirização de um laboratório privado é a opção mais viável ao município no presente momento.</w:t>
      </w:r>
    </w:p>
    <w:p w:rsidR="006325F5" w:rsidRDefault="006325F5" w:rsidP="00A41651">
      <w:pPr>
        <w:spacing w:line="276" w:lineRule="auto"/>
        <w:jc w:val="both"/>
        <w:rPr>
          <w:rFonts w:ascii="Calibri" w:hAnsi="Calibri"/>
        </w:rPr>
      </w:pPr>
    </w:p>
    <w:p w:rsidR="008B0069" w:rsidRDefault="008B0069" w:rsidP="00E819C3">
      <w:pPr>
        <w:numPr>
          <w:ilvl w:val="0"/>
          <w:numId w:val="5"/>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B523B6">
        <w:rPr>
          <w:rFonts w:ascii="Calibri" w:hAnsi="Calibri"/>
          <w:b/>
        </w:rPr>
        <w:t xml:space="preserve"> e valor máximo para contratação</w:t>
      </w:r>
      <w:r w:rsidR="00862E0E">
        <w:rPr>
          <w:rFonts w:ascii="Calibri" w:hAnsi="Calibri"/>
          <w:b/>
        </w:rPr>
        <w:t xml:space="preserve"> unitário</w:t>
      </w:r>
    </w:p>
    <w:p w:rsidR="002919C5" w:rsidRDefault="002919C5" w:rsidP="003D659D">
      <w:pPr>
        <w:spacing w:line="276" w:lineRule="auto"/>
        <w:jc w:val="both"/>
        <w:rPr>
          <w:rFonts w:ascii="Calibri" w:hAnsi="Calibri"/>
        </w:rPr>
      </w:pPr>
    </w:p>
    <w:tbl>
      <w:tblPr>
        <w:tblStyle w:val="TabelaSimples11"/>
        <w:tblW w:w="11724" w:type="dxa"/>
        <w:tblInd w:w="-1565" w:type="dxa"/>
        <w:tblLook w:val="04A0" w:firstRow="1" w:lastRow="0" w:firstColumn="1" w:lastColumn="0" w:noHBand="0" w:noVBand="1"/>
      </w:tblPr>
      <w:tblGrid>
        <w:gridCol w:w="644"/>
        <w:gridCol w:w="775"/>
        <w:gridCol w:w="996"/>
        <w:gridCol w:w="946"/>
        <w:gridCol w:w="7226"/>
        <w:gridCol w:w="1137"/>
      </w:tblGrid>
      <w:tr w:rsidR="00B523B6" w:rsidRPr="00CB4E7C" w:rsidTr="00652ED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B523B6" w:rsidRPr="00CB4E7C" w:rsidRDefault="00B523B6" w:rsidP="00B523B6">
            <w:pPr>
              <w:jc w:val="right"/>
              <w:rPr>
                <w:rFonts w:ascii="Calibri" w:hAnsi="Calibri"/>
                <w:color w:val="000000"/>
              </w:rPr>
            </w:pPr>
            <w:r>
              <w:rPr>
                <w:rFonts w:ascii="Calibri" w:hAnsi="Calibri"/>
                <w:color w:val="000000"/>
              </w:rPr>
              <w:t>Seq.</w:t>
            </w:r>
          </w:p>
        </w:tc>
        <w:tc>
          <w:tcPr>
            <w:tcW w:w="775" w:type="dxa"/>
            <w:noWrap/>
          </w:tcPr>
          <w:p w:rsidR="00B523B6" w:rsidRPr="00CB4E7C" w:rsidRDefault="00B523B6" w:rsidP="00B523B6">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Unid.</w:t>
            </w:r>
          </w:p>
        </w:tc>
        <w:tc>
          <w:tcPr>
            <w:tcW w:w="996" w:type="dxa"/>
            <w:noWrap/>
          </w:tcPr>
          <w:p w:rsidR="00B523B6" w:rsidRPr="00CB4E7C" w:rsidRDefault="00B523B6" w:rsidP="00B523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Quant.</w:t>
            </w:r>
          </w:p>
        </w:tc>
        <w:tc>
          <w:tcPr>
            <w:tcW w:w="946" w:type="dxa"/>
          </w:tcPr>
          <w:p w:rsidR="00B523B6" w:rsidRPr="00CB4E7C" w:rsidRDefault="00B523B6" w:rsidP="00B523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Código</w:t>
            </w:r>
          </w:p>
        </w:tc>
        <w:tc>
          <w:tcPr>
            <w:tcW w:w="7226" w:type="dxa"/>
            <w:noWrap/>
          </w:tcPr>
          <w:p w:rsidR="00B523B6" w:rsidRPr="00CB4E7C" w:rsidRDefault="00B523B6" w:rsidP="00B523B6">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Descrição</w:t>
            </w:r>
          </w:p>
        </w:tc>
        <w:tc>
          <w:tcPr>
            <w:tcW w:w="1137" w:type="dxa"/>
          </w:tcPr>
          <w:p w:rsidR="00B523B6" w:rsidRDefault="00B523B6" w:rsidP="00B523B6">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Valor Máximo</w:t>
            </w:r>
          </w:p>
        </w:tc>
      </w:tr>
      <w:tr w:rsidR="00B523B6" w:rsidRPr="00CB4E7C" w:rsidTr="00652E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w:t>
            </w:r>
          </w:p>
        </w:tc>
        <w:tc>
          <w:tcPr>
            <w:tcW w:w="775" w:type="dxa"/>
            <w:noWrap/>
            <w:hideMark/>
          </w:tcPr>
          <w:p w:rsidR="00B523B6" w:rsidRPr="00CB4E7C" w:rsidRDefault="00B523B6"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4E7C">
              <w:rPr>
                <w:rFonts w:ascii="Calibri" w:hAnsi="Calibri"/>
                <w:color w:val="000000"/>
              </w:rPr>
              <w:t>UN</w:t>
            </w:r>
          </w:p>
        </w:tc>
        <w:tc>
          <w:tcPr>
            <w:tcW w:w="996" w:type="dxa"/>
            <w:noWrap/>
            <w:hideMark/>
          </w:tcPr>
          <w:p w:rsidR="00B523B6" w:rsidRPr="00CB4E7C" w:rsidRDefault="00A913E1"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240</w:t>
            </w:r>
          </w:p>
        </w:tc>
        <w:tc>
          <w:tcPr>
            <w:tcW w:w="946" w:type="dxa"/>
          </w:tcPr>
          <w:p w:rsidR="00B523B6" w:rsidRPr="00CB4E7C" w:rsidRDefault="00A913E1"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388798</w:t>
            </w:r>
          </w:p>
        </w:tc>
        <w:tc>
          <w:tcPr>
            <w:tcW w:w="7226" w:type="dxa"/>
            <w:noWrap/>
            <w:hideMark/>
          </w:tcPr>
          <w:p w:rsidR="00B523B6" w:rsidRPr="00CB4E7C" w:rsidRDefault="00A913E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SERVIÇO DE LABORATÓRIO DE PRÓTESES DENTÁRIAS</w:t>
            </w:r>
          </w:p>
        </w:tc>
        <w:tc>
          <w:tcPr>
            <w:tcW w:w="1137" w:type="dxa"/>
            <w:vAlign w:val="bottom"/>
          </w:tcPr>
          <w:p w:rsidR="00B523B6" w:rsidRDefault="00B523B6" w:rsidP="00652ED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w:t>
            </w:r>
            <w:r w:rsidR="00652ED7">
              <w:rPr>
                <w:rFonts w:ascii="Calibri" w:hAnsi="Calibri"/>
                <w:color w:val="000000"/>
              </w:rPr>
              <w:t>343,33</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E819C3">
      <w:pPr>
        <w:numPr>
          <w:ilvl w:val="0"/>
          <w:numId w:val="5"/>
        </w:numPr>
        <w:spacing w:line="276" w:lineRule="auto"/>
        <w:ind w:hanging="720"/>
        <w:rPr>
          <w:rFonts w:ascii="Calibri" w:hAnsi="Calibri"/>
          <w:b/>
          <w:bCs/>
          <w:szCs w:val="24"/>
        </w:rPr>
      </w:pPr>
      <w:r w:rsidRPr="00A41651">
        <w:rPr>
          <w:rFonts w:ascii="Calibri" w:hAnsi="Calibri"/>
          <w:b/>
          <w:bCs/>
          <w:szCs w:val="24"/>
        </w:rPr>
        <w:t>Valor estimado</w:t>
      </w:r>
    </w:p>
    <w:p w:rsidR="00E605DF" w:rsidRPr="00267EB0" w:rsidRDefault="00BC474B" w:rsidP="00E605DF">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w:t>
      </w:r>
      <w:r w:rsidR="00F748BA">
        <w:rPr>
          <w:rFonts w:ascii="Calibri" w:hAnsi="Calibri"/>
          <w:szCs w:val="24"/>
        </w:rPr>
        <w:t>ta</w:t>
      </w:r>
      <w:r w:rsidR="00801DE8">
        <w:rPr>
          <w:rFonts w:ascii="Calibri" w:hAnsi="Calibri"/>
          <w:szCs w:val="24"/>
        </w:rPr>
        <w:t>ção</w:t>
      </w:r>
      <w:r w:rsidRPr="004A7691">
        <w:rPr>
          <w:rFonts w:ascii="Calibri" w:hAnsi="Calibri"/>
          <w:szCs w:val="24"/>
        </w:rPr>
        <w:t xml:space="preserve"> é de </w:t>
      </w:r>
      <w:r w:rsidR="00801DE8">
        <w:rPr>
          <w:rFonts w:ascii="Calibri" w:hAnsi="Calibri"/>
          <w:szCs w:val="24"/>
        </w:rPr>
        <w:t>R$</w:t>
      </w:r>
      <w:r w:rsidR="00652ED7">
        <w:rPr>
          <w:rFonts w:ascii="Calibri" w:hAnsi="Calibri"/>
          <w:szCs w:val="24"/>
        </w:rPr>
        <w:t>82.399,92</w:t>
      </w:r>
      <w:r w:rsidR="00801DE8">
        <w:rPr>
          <w:rFonts w:ascii="Calibri" w:hAnsi="Calibri"/>
          <w:szCs w:val="24"/>
        </w:rPr>
        <w:t xml:space="preserve"> (</w:t>
      </w:r>
      <w:r w:rsidR="00652ED7">
        <w:rPr>
          <w:rFonts w:ascii="Calibri" w:hAnsi="Calibri"/>
          <w:szCs w:val="24"/>
        </w:rPr>
        <w:t>oitenta e dois mil</w:t>
      </w:r>
      <w:r w:rsidR="00B523B6">
        <w:rPr>
          <w:rFonts w:ascii="Calibri" w:hAnsi="Calibri"/>
          <w:szCs w:val="24"/>
        </w:rPr>
        <w:t xml:space="preserve">, </w:t>
      </w:r>
      <w:r w:rsidR="00652ED7">
        <w:rPr>
          <w:rFonts w:ascii="Calibri" w:hAnsi="Calibri"/>
          <w:szCs w:val="24"/>
        </w:rPr>
        <w:t>trezentos e noventa e nove reais e noventa e dois centavos</w:t>
      </w:r>
      <w:proofErr w:type="gramStart"/>
      <w:r w:rsidR="00652ED7">
        <w:rPr>
          <w:rFonts w:ascii="Calibri" w:hAnsi="Calibri"/>
          <w:szCs w:val="24"/>
        </w:rPr>
        <w:t>).</w:t>
      </w:r>
      <w:proofErr w:type="gramEnd"/>
      <w:r w:rsidR="00134D6C">
        <w:fldChar w:fldCharType="begin"/>
      </w:r>
      <w:r w:rsidR="00134D6C">
        <w:instrText xml:space="preserve"> HYPERLINK "http://www.planalto.gov.br/ccivil_03/_Ato2011-2014/2012/Decreto/D7724.htm" \l "art20" </w:instrText>
      </w:r>
      <w:r w:rsidR="00134D6C">
        <w:fldChar w:fldCharType="end"/>
      </w:r>
    </w:p>
    <w:p w:rsidR="0045331F" w:rsidRDefault="0045331F" w:rsidP="0045331F">
      <w:pPr>
        <w:pStyle w:val="PargrafodaLista"/>
        <w:spacing w:after="0"/>
        <w:ind w:left="0"/>
        <w:jc w:val="both"/>
        <w:rPr>
          <w:b/>
          <w:sz w:val="24"/>
          <w:szCs w:val="24"/>
        </w:rPr>
      </w:pPr>
    </w:p>
    <w:p w:rsidR="0045331F" w:rsidRPr="00630C04" w:rsidRDefault="0045331F" w:rsidP="00E819C3">
      <w:pPr>
        <w:pStyle w:val="PargrafodaLista"/>
        <w:numPr>
          <w:ilvl w:val="0"/>
          <w:numId w:val="5"/>
        </w:numPr>
        <w:spacing w:after="0"/>
        <w:ind w:left="0" w:firstLine="0"/>
        <w:jc w:val="both"/>
        <w:rPr>
          <w:b/>
          <w:sz w:val="24"/>
          <w:szCs w:val="24"/>
        </w:rPr>
      </w:pPr>
      <w:r w:rsidRPr="00630C04">
        <w:rPr>
          <w:b/>
          <w:sz w:val="24"/>
          <w:szCs w:val="24"/>
        </w:rPr>
        <w:t xml:space="preserve">Do Recebimento, Prazo de Entrega e </w:t>
      </w:r>
      <w:r w:rsidR="00DB1D75" w:rsidRPr="00630C04">
        <w:rPr>
          <w:b/>
          <w:sz w:val="24"/>
          <w:szCs w:val="24"/>
        </w:rPr>
        <w:t>Fiscalização.</w:t>
      </w:r>
    </w:p>
    <w:p w:rsidR="0045331F" w:rsidRPr="00630C04" w:rsidRDefault="00114757" w:rsidP="00E819C3">
      <w:pPr>
        <w:pStyle w:val="PargrafodaLista"/>
        <w:numPr>
          <w:ilvl w:val="0"/>
          <w:numId w:val="6"/>
        </w:numPr>
        <w:spacing w:after="0"/>
        <w:ind w:left="0" w:firstLine="0"/>
        <w:jc w:val="both"/>
        <w:rPr>
          <w:rFonts w:asciiTheme="minorHAnsi" w:hAnsiTheme="minorHAnsi"/>
          <w:sz w:val="24"/>
          <w:szCs w:val="24"/>
        </w:rPr>
      </w:pPr>
      <w:r>
        <w:rPr>
          <w:rFonts w:asciiTheme="minorHAnsi" w:hAnsiTheme="minorHAnsi"/>
          <w:sz w:val="24"/>
          <w:szCs w:val="24"/>
        </w:rPr>
        <w:t xml:space="preserve">O prazo máximo para entrega das etapas das próteses </w:t>
      </w:r>
      <w:r w:rsidR="008454AC">
        <w:rPr>
          <w:rFonts w:asciiTheme="minorHAnsi" w:hAnsiTheme="minorHAnsi"/>
          <w:sz w:val="24"/>
          <w:szCs w:val="24"/>
        </w:rPr>
        <w:t>(por etapas) deve ser: Confecção de prótese total: confecção de base de prova e plano de cera 7 dias corridos; montagem dos dentes, 7 dias corridos; prensagem dos dentes, 7 dias corridos.</w:t>
      </w:r>
    </w:p>
    <w:p w:rsidR="0045331F" w:rsidRPr="00630C04" w:rsidRDefault="0045331F" w:rsidP="00E819C3">
      <w:pPr>
        <w:pStyle w:val="PargrafodaLista"/>
        <w:numPr>
          <w:ilvl w:val="0"/>
          <w:numId w:val="6"/>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do por cada Secretaria</w:t>
      </w:r>
      <w:r w:rsidRPr="00630C04">
        <w:rPr>
          <w:rFonts w:asciiTheme="minorHAnsi" w:hAnsiTheme="minorHAnsi"/>
          <w:sz w:val="24"/>
          <w:szCs w:val="24"/>
        </w:rPr>
        <w:t>, mediante requisição devidamente autorizada. Os preços apresentados deverão estar inclusos as despesas com frete, impostos, e demais encargos fiscais e trabalhistas.</w:t>
      </w:r>
    </w:p>
    <w:p w:rsidR="0045331F" w:rsidRPr="00630C04" w:rsidRDefault="0045331F" w:rsidP="00E819C3">
      <w:pPr>
        <w:pStyle w:val="PargrafodaLista"/>
        <w:numPr>
          <w:ilvl w:val="0"/>
          <w:numId w:val="6"/>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E819C3">
      <w:pPr>
        <w:pStyle w:val="PargrafodaLista"/>
        <w:numPr>
          <w:ilvl w:val="0"/>
          <w:numId w:val="6"/>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E819C3">
      <w:pPr>
        <w:pStyle w:val="PargrafodaLista"/>
        <w:numPr>
          <w:ilvl w:val="0"/>
          <w:numId w:val="6"/>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Todas as despesas decorrentes do fornecimento do objeto, incluindo-se a entrega no local indicado, correrão inteira e exclusivamente por conta da futura contratada.</w:t>
      </w:r>
    </w:p>
    <w:p w:rsidR="0045331F" w:rsidRPr="008454AC" w:rsidRDefault="0045331F" w:rsidP="00E819C3">
      <w:pPr>
        <w:pStyle w:val="PargrafodaLista"/>
        <w:numPr>
          <w:ilvl w:val="0"/>
          <w:numId w:val="6"/>
        </w:numPr>
        <w:spacing w:after="0"/>
        <w:ind w:left="0" w:firstLine="0"/>
        <w:jc w:val="both"/>
        <w:rPr>
          <w:rFonts w:asciiTheme="minorHAnsi" w:hAnsiTheme="minorHAnsi"/>
          <w:sz w:val="24"/>
          <w:szCs w:val="24"/>
        </w:rPr>
      </w:pPr>
      <w:r w:rsidRPr="008454AC">
        <w:rPr>
          <w:rFonts w:asciiTheme="minorHAnsi" w:hAnsiTheme="minorHAnsi"/>
          <w:sz w:val="24"/>
          <w:szCs w:val="24"/>
        </w:rPr>
        <w:t>O objeto deverá conter as características</w:t>
      </w:r>
      <w:r w:rsidR="008454AC" w:rsidRPr="008454AC">
        <w:rPr>
          <w:rFonts w:asciiTheme="minorHAnsi" w:hAnsiTheme="minorHAnsi"/>
          <w:sz w:val="24"/>
          <w:szCs w:val="24"/>
        </w:rPr>
        <w:t xml:space="preserve"> mínimas e essenciais descritas: o</w:t>
      </w:r>
      <w:r w:rsidR="008454AC" w:rsidRPr="008454AC">
        <w:rPr>
          <w:sz w:val="24"/>
          <w:szCs w:val="24"/>
        </w:rPr>
        <w:t xml:space="preserve">s dentes artificiais utilizados para a confecção das próteses deverão possuir as seguintes características: Prensagens múltiplas (no mínimo duas camadas); Resinas de alto peso molecular; </w:t>
      </w:r>
      <w:proofErr w:type="spellStart"/>
      <w:r w:rsidR="008454AC" w:rsidRPr="008454AC">
        <w:rPr>
          <w:sz w:val="24"/>
          <w:szCs w:val="24"/>
        </w:rPr>
        <w:t>Crosslink</w:t>
      </w:r>
      <w:proofErr w:type="spellEnd"/>
      <w:r w:rsidR="008454AC" w:rsidRPr="008454AC">
        <w:rPr>
          <w:sz w:val="24"/>
          <w:szCs w:val="24"/>
        </w:rPr>
        <w:t>. Além dessas características, para melhoria das propriedades físicas mecânicas dos dentes acrílicos convencionais, esses deverão apresentar pelo menos algum desses recursos tecnológicos: IPN: PMMA com cadeias poliméricas interpenetradas (</w:t>
      </w:r>
      <w:proofErr w:type="spellStart"/>
      <w:r w:rsidR="008454AC" w:rsidRPr="008454AC">
        <w:rPr>
          <w:sz w:val="24"/>
          <w:szCs w:val="24"/>
        </w:rPr>
        <w:t>Interpenetrating</w:t>
      </w:r>
      <w:proofErr w:type="spellEnd"/>
      <w:r w:rsidR="008454AC" w:rsidRPr="008454AC">
        <w:rPr>
          <w:sz w:val="24"/>
          <w:szCs w:val="24"/>
        </w:rPr>
        <w:t xml:space="preserve"> </w:t>
      </w:r>
      <w:proofErr w:type="spellStart"/>
      <w:r w:rsidR="008454AC" w:rsidRPr="008454AC">
        <w:rPr>
          <w:sz w:val="24"/>
          <w:szCs w:val="24"/>
        </w:rPr>
        <w:t>Polymer</w:t>
      </w:r>
      <w:proofErr w:type="spellEnd"/>
      <w:r w:rsidR="008454AC" w:rsidRPr="008454AC">
        <w:rPr>
          <w:sz w:val="24"/>
          <w:szCs w:val="24"/>
        </w:rPr>
        <w:t xml:space="preserve"> Network) ou DCL: Dupla Ligação Cruzada ou MRP: </w:t>
      </w:r>
      <w:proofErr w:type="spellStart"/>
      <w:r w:rsidR="008454AC" w:rsidRPr="008454AC">
        <w:rPr>
          <w:sz w:val="24"/>
          <w:szCs w:val="24"/>
        </w:rPr>
        <w:t>Poliacrílico</w:t>
      </w:r>
      <w:proofErr w:type="spellEnd"/>
      <w:r w:rsidR="008454AC" w:rsidRPr="008454AC">
        <w:rPr>
          <w:sz w:val="24"/>
          <w:szCs w:val="24"/>
        </w:rPr>
        <w:t xml:space="preserve"> Reforçado por Micropartículas10.</w:t>
      </w:r>
    </w:p>
    <w:p w:rsidR="0045331F" w:rsidRPr="00630C04" w:rsidRDefault="0045331F" w:rsidP="00E819C3">
      <w:pPr>
        <w:pStyle w:val="PargrafodaLista"/>
        <w:numPr>
          <w:ilvl w:val="0"/>
          <w:numId w:val="6"/>
        </w:numPr>
        <w:spacing w:after="0"/>
        <w:ind w:left="0" w:firstLine="0"/>
        <w:jc w:val="both"/>
        <w:rPr>
          <w:rFonts w:asciiTheme="minorHAnsi" w:hAnsiTheme="minorHAnsi"/>
          <w:sz w:val="24"/>
          <w:szCs w:val="24"/>
        </w:rPr>
      </w:pPr>
      <w:r w:rsidRPr="00630C04">
        <w:rPr>
          <w:rFonts w:asciiTheme="minorHAnsi" w:hAnsiTheme="minorHAnsi"/>
          <w:sz w:val="24"/>
          <w:szCs w:val="24"/>
        </w:rPr>
        <w:t>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E819C3">
      <w:pPr>
        <w:pStyle w:val="PargrafodaLista"/>
        <w:numPr>
          <w:ilvl w:val="0"/>
          <w:numId w:val="6"/>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E819C3">
      <w:pPr>
        <w:pStyle w:val="PargrafodaLista"/>
        <w:numPr>
          <w:ilvl w:val="0"/>
          <w:numId w:val="6"/>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E819C3">
      <w:pPr>
        <w:pStyle w:val="PargrafodaLista"/>
        <w:numPr>
          <w:ilvl w:val="0"/>
          <w:numId w:val="6"/>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E819C3">
      <w:pPr>
        <w:pStyle w:val="PargrafodaLista"/>
        <w:numPr>
          <w:ilvl w:val="0"/>
          <w:numId w:val="6"/>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C018B4" w:rsidRDefault="00C018B4" w:rsidP="008454AC">
      <w:pPr>
        <w:pStyle w:val="PargrafodaLista"/>
        <w:spacing w:after="0"/>
        <w:ind w:left="0"/>
        <w:jc w:val="both"/>
        <w:rPr>
          <w:rFonts w:asciiTheme="minorHAnsi" w:hAnsiTheme="minorHAnsi"/>
          <w:b/>
          <w:sz w:val="24"/>
          <w:szCs w:val="24"/>
        </w:rPr>
      </w:pPr>
    </w:p>
    <w:p w:rsidR="008454AC" w:rsidRPr="00C018B4" w:rsidRDefault="00C018B4" w:rsidP="00E819C3">
      <w:pPr>
        <w:pStyle w:val="PargrafodaLista"/>
        <w:numPr>
          <w:ilvl w:val="0"/>
          <w:numId w:val="5"/>
        </w:numPr>
        <w:spacing w:after="0"/>
        <w:ind w:left="0" w:firstLine="0"/>
        <w:jc w:val="both"/>
        <w:rPr>
          <w:b/>
          <w:snapToGrid w:val="0"/>
          <w:szCs w:val="24"/>
        </w:rPr>
      </w:pPr>
      <w:r>
        <w:rPr>
          <w:rFonts w:asciiTheme="minorHAnsi" w:hAnsiTheme="minorHAnsi"/>
          <w:b/>
          <w:sz w:val="24"/>
          <w:szCs w:val="24"/>
        </w:rPr>
        <w:t>Obrigações da contratada</w:t>
      </w:r>
    </w:p>
    <w:p w:rsidR="00C018B4" w:rsidRPr="00C018B4" w:rsidRDefault="00C018B4" w:rsidP="00E819C3">
      <w:pPr>
        <w:pStyle w:val="PargrafodaLista"/>
        <w:numPr>
          <w:ilvl w:val="1"/>
          <w:numId w:val="8"/>
        </w:numPr>
        <w:ind w:left="0" w:firstLine="0"/>
        <w:jc w:val="both"/>
        <w:rPr>
          <w:szCs w:val="24"/>
        </w:rPr>
      </w:pPr>
      <w:r w:rsidRPr="00C018B4">
        <w:rPr>
          <w:szCs w:val="24"/>
        </w:rPr>
        <w:t xml:space="preserve"> O laboratório de prótese deve apresentar as seguintes documentações:</w:t>
      </w:r>
    </w:p>
    <w:p w:rsidR="00C018B4" w:rsidRPr="00C018B4" w:rsidRDefault="00C018B4" w:rsidP="00E819C3">
      <w:pPr>
        <w:pStyle w:val="PargrafodaLista"/>
        <w:numPr>
          <w:ilvl w:val="0"/>
          <w:numId w:val="9"/>
        </w:numPr>
        <w:ind w:left="0" w:firstLine="0"/>
        <w:jc w:val="both"/>
        <w:rPr>
          <w:sz w:val="24"/>
          <w:szCs w:val="24"/>
        </w:rPr>
      </w:pPr>
      <w:r>
        <w:t>Comprovação da regular de inscrição do laboratório no CNES;</w:t>
      </w:r>
    </w:p>
    <w:p w:rsidR="00C018B4" w:rsidRPr="00B669DB" w:rsidRDefault="00C018B4" w:rsidP="00E819C3">
      <w:pPr>
        <w:pStyle w:val="PargrafodaLista"/>
        <w:numPr>
          <w:ilvl w:val="0"/>
          <w:numId w:val="9"/>
        </w:numPr>
        <w:spacing w:after="0"/>
        <w:ind w:left="0" w:firstLine="0"/>
        <w:jc w:val="both"/>
        <w:rPr>
          <w:sz w:val="24"/>
          <w:szCs w:val="24"/>
        </w:rPr>
      </w:pPr>
      <w:r>
        <w:t xml:space="preserve"> Registro do laboratório no Conselho Federal de Odontologia (CFO) </w:t>
      </w:r>
      <w:r w:rsidR="00E356A8">
        <w:t>ou</w:t>
      </w:r>
      <w:r>
        <w:t xml:space="preserve"> inscrição no Conselho Regional de Odontologia (CRO) em cuja jurisdição o laboratório atue;</w:t>
      </w:r>
    </w:p>
    <w:p w:rsidR="00E356A8" w:rsidRPr="00E356A8" w:rsidRDefault="00C018B4" w:rsidP="00E356A8">
      <w:pPr>
        <w:pStyle w:val="PargrafodaLista"/>
        <w:numPr>
          <w:ilvl w:val="0"/>
          <w:numId w:val="9"/>
        </w:numPr>
        <w:ind w:left="0" w:firstLine="0"/>
        <w:jc w:val="both"/>
      </w:pPr>
      <w:r>
        <w:t xml:space="preserve"> Comprovação de que o profissional responsável pelo lab</w:t>
      </w:r>
      <w:r w:rsidR="00E356A8">
        <w:t xml:space="preserve">oratório possui registro no CRO </w:t>
      </w:r>
      <w:r w:rsidR="00E356A8" w:rsidRPr="00E356A8">
        <w:t>seja ele protético dentário ou Cirurgião Dentista;</w:t>
      </w:r>
    </w:p>
    <w:p w:rsidR="00C018B4" w:rsidRPr="00C8392C" w:rsidRDefault="00E356A8" w:rsidP="00E97A30">
      <w:pPr>
        <w:pStyle w:val="PargrafodaLista"/>
        <w:numPr>
          <w:ilvl w:val="0"/>
          <w:numId w:val="9"/>
        </w:numPr>
        <w:spacing w:after="0"/>
        <w:ind w:left="0" w:firstLine="0"/>
        <w:jc w:val="both"/>
        <w:rPr>
          <w:sz w:val="24"/>
          <w:szCs w:val="24"/>
        </w:rPr>
      </w:pPr>
      <w:r w:rsidRPr="00E356A8">
        <w:t>Comprovação que o profissional do subitem anterior possui vínculo com a empresa, seja ele de cunha trabalhista, societário, ou contrato de prestação de serviço.</w:t>
      </w:r>
    </w:p>
    <w:p w:rsidR="00C018B4" w:rsidRPr="009A3A41" w:rsidRDefault="00C018B4" w:rsidP="00E819C3">
      <w:pPr>
        <w:pStyle w:val="PargrafodaLista"/>
        <w:numPr>
          <w:ilvl w:val="0"/>
          <w:numId w:val="9"/>
        </w:numPr>
        <w:spacing w:after="0"/>
        <w:ind w:left="0" w:firstLine="0"/>
        <w:jc w:val="both"/>
        <w:rPr>
          <w:sz w:val="24"/>
          <w:szCs w:val="24"/>
        </w:rPr>
      </w:pPr>
      <w:r>
        <w:t xml:space="preserve"> Alvará fornecido pela Vigilância Sanitária em nome do laboratório.</w:t>
      </w:r>
    </w:p>
    <w:p w:rsidR="00C018B4" w:rsidRDefault="00C018B4" w:rsidP="00E819C3">
      <w:pPr>
        <w:pStyle w:val="PargrafodaLista"/>
        <w:numPr>
          <w:ilvl w:val="1"/>
          <w:numId w:val="8"/>
        </w:numPr>
        <w:spacing w:after="0"/>
        <w:jc w:val="both"/>
      </w:pPr>
      <w:r>
        <w:t>Os materiais e instrumentais necessários para a confecção das próteses totais, tanto nas etapas clínicas, como nas laboratoriais, são de total responsabilidade da contratada.</w:t>
      </w:r>
    </w:p>
    <w:p w:rsidR="009A3A41" w:rsidRDefault="00C018B4" w:rsidP="00E819C3">
      <w:pPr>
        <w:pStyle w:val="PargrafodaLista"/>
        <w:numPr>
          <w:ilvl w:val="1"/>
          <w:numId w:val="8"/>
        </w:numPr>
        <w:spacing w:after="0"/>
        <w:jc w:val="both"/>
      </w:pPr>
      <w:r>
        <w:lastRenderedPageBreak/>
        <w:t>É de responsabilidade da contratada, a retirada e entrega das moldagens e das próteses em suas diversas fases de confecção, assim como os custos para o transporte.</w:t>
      </w:r>
    </w:p>
    <w:p w:rsidR="00C018B4" w:rsidRDefault="00C018B4" w:rsidP="00E819C3">
      <w:pPr>
        <w:pStyle w:val="PargrafodaLista"/>
        <w:numPr>
          <w:ilvl w:val="1"/>
          <w:numId w:val="8"/>
        </w:numPr>
        <w:spacing w:after="0"/>
        <w:jc w:val="both"/>
      </w:pPr>
      <w:r>
        <w:t>É de responsabilidade da contratada a moldagem e ajustes nas próteses na sede do município de Tupaciguara.</w:t>
      </w:r>
    </w:p>
    <w:p w:rsidR="00C018B4" w:rsidRDefault="00C018B4" w:rsidP="00E819C3">
      <w:pPr>
        <w:pStyle w:val="PargrafodaLista"/>
        <w:numPr>
          <w:ilvl w:val="1"/>
          <w:numId w:val="8"/>
        </w:numPr>
        <w:spacing w:after="0"/>
        <w:jc w:val="both"/>
      </w:pPr>
      <w:r>
        <w:t>Os serviços deverão ser solicitados, assim como fiscalizados, por profissionais previamente autorizados pela Secretaria Municipal de Saúde.</w:t>
      </w:r>
    </w:p>
    <w:p w:rsidR="00AC76E5" w:rsidRDefault="00AC76E5" w:rsidP="00E819C3">
      <w:pPr>
        <w:pStyle w:val="PargrafodaLista"/>
        <w:numPr>
          <w:ilvl w:val="1"/>
          <w:numId w:val="8"/>
        </w:numPr>
        <w:spacing w:after="0"/>
        <w:jc w:val="both"/>
      </w:pPr>
      <w:r>
        <w:t>Confecção de próteses dentárias totais maxilares e mandibulares</w:t>
      </w:r>
    </w:p>
    <w:p w:rsidR="00DC18F1" w:rsidRDefault="00DC18F1" w:rsidP="00E819C3">
      <w:pPr>
        <w:pStyle w:val="PargrafodaLista"/>
        <w:numPr>
          <w:ilvl w:val="1"/>
          <w:numId w:val="8"/>
        </w:numPr>
        <w:spacing w:after="0"/>
        <w:jc w:val="both"/>
      </w:pPr>
      <w:r>
        <w:t>Confecção de prótese total mandibular</w:t>
      </w:r>
    </w:p>
    <w:p w:rsidR="00DC18F1" w:rsidRDefault="00DC18F1" w:rsidP="00E819C3">
      <w:pPr>
        <w:pStyle w:val="PargrafodaLista"/>
        <w:numPr>
          <w:ilvl w:val="1"/>
          <w:numId w:val="8"/>
        </w:numPr>
        <w:spacing w:after="0"/>
        <w:jc w:val="both"/>
      </w:pPr>
      <w:r>
        <w:t>Con</w:t>
      </w:r>
      <w:r w:rsidR="00C8392C">
        <w:t>fecção de prótese total maxilar</w:t>
      </w:r>
    </w:p>
    <w:p w:rsidR="00AC76E5" w:rsidRDefault="00AC76E5" w:rsidP="00E819C3">
      <w:pPr>
        <w:pStyle w:val="PargrafodaLista"/>
        <w:numPr>
          <w:ilvl w:val="1"/>
          <w:numId w:val="8"/>
        </w:numPr>
        <w:spacing w:after="0"/>
        <w:jc w:val="both"/>
      </w:pPr>
      <w:r>
        <w:t>Moldagem Dento-Gengiva</w:t>
      </w:r>
      <w:r w:rsidR="00E356A8">
        <w:t>l p/ construção de prótese dentá</w:t>
      </w:r>
      <w:r>
        <w:t>ria</w:t>
      </w:r>
    </w:p>
    <w:p w:rsidR="00C8392C" w:rsidRDefault="00C8392C" w:rsidP="00E819C3">
      <w:pPr>
        <w:pStyle w:val="PargrafodaLista"/>
        <w:numPr>
          <w:ilvl w:val="1"/>
          <w:numId w:val="8"/>
        </w:numPr>
        <w:spacing w:after="0"/>
        <w:jc w:val="both"/>
      </w:pPr>
      <w:r>
        <w:t>Entregar, via e-mail da Secretaria de Saúde, até o 5º dia útil de cada mês, a produção das próteses dentárias por arquivo via sistema do BPA, boletim de produção ambulatorial.</w:t>
      </w:r>
    </w:p>
    <w:p w:rsidR="00C018B4" w:rsidRPr="008454AC" w:rsidRDefault="00C018B4" w:rsidP="00C018B4">
      <w:pPr>
        <w:pStyle w:val="PargrafodaLista"/>
        <w:spacing w:after="0"/>
        <w:ind w:left="0"/>
        <w:jc w:val="both"/>
        <w:rPr>
          <w:b/>
          <w:snapToGrid w:val="0"/>
          <w:szCs w:val="24"/>
        </w:rPr>
      </w:pPr>
    </w:p>
    <w:p w:rsidR="00B523B6" w:rsidRDefault="00B523B6" w:rsidP="00933529">
      <w:pPr>
        <w:pStyle w:val="PargrafodaLista"/>
        <w:spacing w:after="0"/>
        <w:ind w:left="0"/>
        <w:jc w:val="center"/>
        <w:rPr>
          <w:snapToGrid w:val="0"/>
          <w:szCs w:val="24"/>
        </w:rPr>
      </w:pPr>
    </w:p>
    <w:p w:rsidR="00DC2A80" w:rsidRPr="00933529" w:rsidRDefault="00F335D7" w:rsidP="00933529">
      <w:pPr>
        <w:pStyle w:val="PargrafodaLista"/>
        <w:spacing w:after="0"/>
        <w:ind w:left="0"/>
        <w:jc w:val="center"/>
        <w:rPr>
          <w:snapToGrid w:val="0"/>
          <w:szCs w:val="24"/>
        </w:rPr>
      </w:pPr>
      <w:r>
        <w:rPr>
          <w:snapToGrid w:val="0"/>
          <w:szCs w:val="24"/>
        </w:rPr>
        <w:t xml:space="preserve">Tupaciguara/MG, </w:t>
      </w:r>
      <w:r w:rsidR="006D222A">
        <w:rPr>
          <w:snapToGrid w:val="0"/>
          <w:szCs w:val="24"/>
        </w:rPr>
        <w:t>25</w:t>
      </w:r>
      <w:r w:rsidR="0045331F" w:rsidRPr="00A47008">
        <w:rPr>
          <w:snapToGrid w:val="0"/>
          <w:szCs w:val="24"/>
        </w:rPr>
        <w:t xml:space="preserve"> de </w:t>
      </w:r>
      <w:r w:rsidR="006D222A">
        <w:rPr>
          <w:snapToGrid w:val="0"/>
          <w:szCs w:val="24"/>
        </w:rPr>
        <w:t>Outubro</w:t>
      </w:r>
      <w:bookmarkStart w:id="1" w:name="_GoBack"/>
      <w:bookmarkEnd w:id="1"/>
      <w:r w:rsidR="00A043A7">
        <w:rPr>
          <w:snapToGrid w:val="0"/>
          <w:szCs w:val="24"/>
        </w:rPr>
        <w:t xml:space="preserve"> </w:t>
      </w:r>
      <w:r w:rsidR="0045331F" w:rsidRPr="00A47008">
        <w:rPr>
          <w:snapToGrid w:val="0"/>
          <w:szCs w:val="24"/>
        </w:rPr>
        <w:t xml:space="preserve"> de 2021.</w:t>
      </w:r>
    </w:p>
    <w:p w:rsidR="00DC2A80" w:rsidRDefault="00DC2A80" w:rsidP="00862E0E">
      <w:pPr>
        <w:spacing w:line="276" w:lineRule="auto"/>
        <w:jc w:val="center"/>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933529" w:rsidRDefault="0075560B" w:rsidP="004A7691">
      <w:pPr>
        <w:spacing w:line="276" w:lineRule="auto"/>
        <w:jc w:val="center"/>
        <w:rPr>
          <w:rFonts w:ascii="Calibri" w:hAnsi="Calibri"/>
          <w:bCs/>
          <w:szCs w:val="24"/>
        </w:rPr>
      </w:pPr>
      <w:r>
        <w:rPr>
          <w:rFonts w:ascii="Calibri" w:hAnsi="Calibri"/>
          <w:bCs/>
          <w:szCs w:val="24"/>
        </w:rPr>
        <w:t>Thais Rodrigues Souto Borges</w:t>
      </w:r>
    </w:p>
    <w:p w:rsidR="0075560B" w:rsidRDefault="0075560B" w:rsidP="004A7691">
      <w:pPr>
        <w:spacing w:line="276" w:lineRule="auto"/>
        <w:jc w:val="center"/>
        <w:rPr>
          <w:rFonts w:ascii="Calibri" w:hAnsi="Calibri"/>
          <w:bCs/>
          <w:szCs w:val="24"/>
        </w:rPr>
      </w:pPr>
      <w:r>
        <w:rPr>
          <w:rFonts w:ascii="Calibri" w:hAnsi="Calibri"/>
          <w:bCs/>
          <w:szCs w:val="24"/>
        </w:rPr>
        <w:t>Secretária Municipal de Saúde</w:t>
      </w:r>
    </w:p>
    <w:p w:rsidR="00933529" w:rsidRDefault="00933529"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8454AC" w:rsidRDefault="008454AC" w:rsidP="004A7691">
      <w:pPr>
        <w:spacing w:line="276" w:lineRule="auto"/>
        <w:jc w:val="center"/>
        <w:rPr>
          <w:rFonts w:ascii="Calibri" w:hAnsi="Calibri"/>
          <w:bCs/>
          <w:szCs w:val="24"/>
        </w:rPr>
      </w:pPr>
    </w:p>
    <w:p w:rsidR="008454AC" w:rsidRDefault="008454AC" w:rsidP="004A7691">
      <w:pPr>
        <w:spacing w:line="276" w:lineRule="auto"/>
        <w:jc w:val="center"/>
        <w:rPr>
          <w:rFonts w:ascii="Calibri" w:hAnsi="Calibri"/>
          <w:bCs/>
          <w:szCs w:val="24"/>
        </w:rPr>
      </w:pPr>
    </w:p>
    <w:p w:rsidR="008454AC" w:rsidRDefault="008454AC" w:rsidP="004A7691">
      <w:pPr>
        <w:spacing w:line="276" w:lineRule="auto"/>
        <w:jc w:val="center"/>
        <w:rPr>
          <w:rFonts w:ascii="Calibri" w:hAnsi="Calibri"/>
          <w:bCs/>
          <w:szCs w:val="24"/>
        </w:rPr>
      </w:pPr>
    </w:p>
    <w:p w:rsidR="008454AC" w:rsidRDefault="008454AC" w:rsidP="004A7691">
      <w:pPr>
        <w:spacing w:line="276" w:lineRule="auto"/>
        <w:jc w:val="center"/>
        <w:rPr>
          <w:rFonts w:ascii="Calibri" w:hAnsi="Calibri"/>
          <w:bCs/>
          <w:szCs w:val="24"/>
        </w:rPr>
      </w:pPr>
    </w:p>
    <w:p w:rsidR="008454AC" w:rsidRDefault="008454AC" w:rsidP="004A7691">
      <w:pPr>
        <w:spacing w:line="276" w:lineRule="auto"/>
        <w:jc w:val="center"/>
        <w:rPr>
          <w:rFonts w:ascii="Calibri" w:hAnsi="Calibri"/>
          <w:bCs/>
          <w:szCs w:val="24"/>
        </w:rPr>
      </w:pPr>
    </w:p>
    <w:p w:rsidR="008454AC" w:rsidRDefault="008454AC" w:rsidP="004A7691">
      <w:pPr>
        <w:spacing w:line="276" w:lineRule="auto"/>
        <w:jc w:val="center"/>
        <w:rPr>
          <w:rFonts w:ascii="Calibri" w:hAnsi="Calibri"/>
          <w:bCs/>
          <w:szCs w:val="24"/>
        </w:rPr>
      </w:pPr>
    </w:p>
    <w:p w:rsidR="008454AC" w:rsidRDefault="008454AC" w:rsidP="004A7691">
      <w:pPr>
        <w:spacing w:line="276" w:lineRule="auto"/>
        <w:jc w:val="center"/>
        <w:rPr>
          <w:rFonts w:ascii="Calibri" w:hAnsi="Calibri"/>
          <w:bCs/>
          <w:szCs w:val="24"/>
        </w:rPr>
      </w:pPr>
    </w:p>
    <w:p w:rsidR="008454AC" w:rsidRDefault="008454AC" w:rsidP="004A7691">
      <w:pPr>
        <w:spacing w:line="276" w:lineRule="auto"/>
        <w:jc w:val="center"/>
        <w:rPr>
          <w:rFonts w:ascii="Calibri" w:hAnsi="Calibri"/>
          <w:bCs/>
          <w:szCs w:val="24"/>
        </w:rPr>
      </w:pPr>
    </w:p>
    <w:p w:rsidR="00C8392C" w:rsidRDefault="00C8392C" w:rsidP="004A7691">
      <w:pPr>
        <w:spacing w:line="276" w:lineRule="auto"/>
        <w:jc w:val="center"/>
        <w:rPr>
          <w:rFonts w:ascii="Calibri" w:hAnsi="Calibri"/>
          <w:bCs/>
          <w:szCs w:val="24"/>
        </w:rPr>
      </w:pPr>
    </w:p>
    <w:p w:rsidR="00C8392C" w:rsidRDefault="00C8392C" w:rsidP="004A7691">
      <w:pPr>
        <w:spacing w:line="276" w:lineRule="auto"/>
        <w:jc w:val="center"/>
        <w:rPr>
          <w:rFonts w:ascii="Calibri" w:hAnsi="Calibri"/>
          <w:bCs/>
          <w:szCs w:val="24"/>
        </w:rPr>
      </w:pPr>
    </w:p>
    <w:p w:rsidR="00C8392C" w:rsidRDefault="00C8392C" w:rsidP="004A7691">
      <w:pPr>
        <w:spacing w:line="276" w:lineRule="auto"/>
        <w:jc w:val="center"/>
        <w:rPr>
          <w:rFonts w:ascii="Calibri" w:hAnsi="Calibri"/>
          <w:bCs/>
          <w:szCs w:val="24"/>
        </w:rPr>
      </w:pPr>
    </w:p>
    <w:p w:rsidR="00C8392C" w:rsidRDefault="00C8392C" w:rsidP="004A7691">
      <w:pPr>
        <w:spacing w:line="276" w:lineRule="auto"/>
        <w:jc w:val="center"/>
        <w:rPr>
          <w:rFonts w:ascii="Calibri" w:hAnsi="Calibri"/>
          <w:bCs/>
          <w:szCs w:val="24"/>
        </w:rPr>
      </w:pPr>
    </w:p>
    <w:p w:rsidR="00C8392C" w:rsidRDefault="00C8392C" w:rsidP="004A7691">
      <w:pPr>
        <w:spacing w:line="276" w:lineRule="auto"/>
        <w:jc w:val="center"/>
        <w:rPr>
          <w:rFonts w:ascii="Calibri" w:hAnsi="Calibri"/>
          <w:bCs/>
          <w:szCs w:val="24"/>
        </w:rPr>
      </w:pPr>
    </w:p>
    <w:p w:rsidR="00C8392C" w:rsidRDefault="00C8392C" w:rsidP="004A7691">
      <w:pPr>
        <w:spacing w:line="276" w:lineRule="auto"/>
        <w:jc w:val="center"/>
        <w:rPr>
          <w:rFonts w:ascii="Calibri" w:hAnsi="Calibri"/>
          <w:bCs/>
          <w:szCs w:val="24"/>
        </w:rPr>
      </w:pPr>
    </w:p>
    <w:p w:rsidR="008454AC" w:rsidRDefault="008454AC" w:rsidP="004A7691">
      <w:pPr>
        <w:spacing w:line="276" w:lineRule="auto"/>
        <w:jc w:val="center"/>
        <w:rPr>
          <w:rFonts w:ascii="Calibri" w:hAnsi="Calibri"/>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CB0388" w:rsidRDefault="00CB0388" w:rsidP="004A7691">
      <w:pPr>
        <w:spacing w:line="276" w:lineRule="auto"/>
        <w:rPr>
          <w:rFonts w:ascii="Calibri" w:hAnsi="Calibri"/>
          <w:szCs w:val="24"/>
        </w:rPr>
      </w:pPr>
    </w:p>
    <w:p w:rsidR="00CB0388" w:rsidRDefault="00CB0388" w:rsidP="004A7691">
      <w:pPr>
        <w:spacing w:line="276" w:lineRule="auto"/>
        <w:rPr>
          <w:rFonts w:ascii="Calibri" w:hAnsi="Calibri"/>
          <w:szCs w:val="24"/>
        </w:rPr>
      </w:pPr>
    </w:p>
    <w:p w:rsidR="00CB0388" w:rsidRDefault="00CB0388" w:rsidP="004A7691">
      <w:pPr>
        <w:spacing w:line="276" w:lineRule="auto"/>
        <w:rPr>
          <w:rFonts w:ascii="Calibri" w:hAnsi="Calibri"/>
          <w:szCs w:val="24"/>
        </w:rPr>
      </w:pPr>
    </w:p>
    <w:p w:rsidR="00CB0388" w:rsidRDefault="00CB0388" w:rsidP="004A7691">
      <w:pPr>
        <w:spacing w:line="276" w:lineRule="auto"/>
        <w:rPr>
          <w:rFonts w:ascii="Calibri" w:hAnsi="Calibri"/>
          <w:szCs w:val="24"/>
        </w:rPr>
      </w:pPr>
    </w:p>
    <w:p w:rsidR="00CB0388" w:rsidRDefault="00CB0388" w:rsidP="004A7691">
      <w:pPr>
        <w:spacing w:line="276" w:lineRule="auto"/>
        <w:rPr>
          <w:rFonts w:ascii="Calibri" w:hAnsi="Calibri"/>
          <w:szCs w:val="24"/>
        </w:rPr>
      </w:pPr>
    </w:p>
    <w:p w:rsidR="00CB0388" w:rsidRDefault="00CB0388" w:rsidP="004A7691">
      <w:pPr>
        <w:spacing w:line="276" w:lineRule="auto"/>
        <w:rPr>
          <w:rFonts w:ascii="Calibri" w:hAnsi="Calibri"/>
          <w:szCs w:val="24"/>
        </w:rPr>
      </w:pPr>
    </w:p>
    <w:p w:rsidR="00CB0388" w:rsidRDefault="00CB0388" w:rsidP="004A7691">
      <w:pPr>
        <w:spacing w:line="276" w:lineRule="auto"/>
        <w:rPr>
          <w:rFonts w:ascii="Calibri" w:hAnsi="Calibri"/>
          <w:szCs w:val="24"/>
        </w:rPr>
      </w:pPr>
    </w:p>
    <w:p w:rsidR="00CB0388" w:rsidRDefault="00CB0388" w:rsidP="004A7691">
      <w:pPr>
        <w:spacing w:line="276" w:lineRule="auto"/>
        <w:rPr>
          <w:rFonts w:ascii="Calibri" w:hAnsi="Calibri"/>
          <w:szCs w:val="24"/>
        </w:rPr>
      </w:pPr>
    </w:p>
    <w:p w:rsidR="00CB0388" w:rsidRDefault="00CB0388" w:rsidP="004A7691">
      <w:pPr>
        <w:spacing w:line="276" w:lineRule="auto"/>
        <w:rPr>
          <w:rFonts w:ascii="Calibri" w:hAnsi="Calibri"/>
          <w:szCs w:val="24"/>
        </w:rPr>
      </w:pPr>
    </w:p>
    <w:p w:rsidR="00CB0388" w:rsidRDefault="00CB0388" w:rsidP="004A7691">
      <w:pPr>
        <w:spacing w:line="276" w:lineRule="auto"/>
        <w:rPr>
          <w:rFonts w:ascii="Calibri" w:hAnsi="Calibri"/>
          <w:szCs w:val="24"/>
        </w:rPr>
      </w:pPr>
    </w:p>
    <w:p w:rsidR="00CB0388" w:rsidRPr="004A7691" w:rsidRDefault="00CB0388"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CB0388" w:rsidRDefault="00CB0388" w:rsidP="004A7691">
      <w:pPr>
        <w:spacing w:line="276" w:lineRule="auto"/>
        <w:rPr>
          <w:rFonts w:ascii="Calibri" w:hAnsi="Calibri"/>
          <w:szCs w:val="24"/>
        </w:rPr>
      </w:pPr>
    </w:p>
    <w:p w:rsidR="00933529" w:rsidRDefault="00933529" w:rsidP="004A7691">
      <w:pPr>
        <w:spacing w:line="276" w:lineRule="auto"/>
        <w:rPr>
          <w:rFonts w:ascii="Calibri" w:hAnsi="Calibri"/>
          <w:szCs w:val="24"/>
        </w:rPr>
      </w:pPr>
    </w:p>
    <w:p w:rsidR="00CB0388" w:rsidRDefault="00CB0388" w:rsidP="004A7691">
      <w:pPr>
        <w:spacing w:line="276" w:lineRule="auto"/>
        <w:rPr>
          <w:rFonts w:ascii="Calibri" w:hAnsi="Calibri"/>
          <w:szCs w:val="24"/>
        </w:rPr>
      </w:pPr>
    </w:p>
    <w:p w:rsidR="00CB0388" w:rsidRPr="004A7691" w:rsidRDefault="00CB0388"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Default="00BC474B" w:rsidP="0075560B">
      <w:pPr>
        <w:spacing w:line="276" w:lineRule="auto"/>
        <w:rPr>
          <w:rFonts w:ascii="Calibri" w:hAnsi="Calibri"/>
          <w:szCs w:val="24"/>
        </w:rPr>
      </w:pPr>
    </w:p>
    <w:p w:rsidR="009A3A41" w:rsidRDefault="009A3A41" w:rsidP="0075560B">
      <w:pPr>
        <w:spacing w:line="276" w:lineRule="auto"/>
        <w:rPr>
          <w:rFonts w:ascii="Calibri" w:hAnsi="Calibri"/>
          <w:b/>
          <w:bCs/>
          <w:szCs w:val="24"/>
        </w:rPr>
      </w:pPr>
    </w:p>
    <w:p w:rsidR="00CB0388" w:rsidRDefault="00CB0388" w:rsidP="0075560B">
      <w:pPr>
        <w:spacing w:line="276" w:lineRule="auto"/>
        <w:rPr>
          <w:rFonts w:ascii="Calibri" w:hAnsi="Calibri"/>
          <w:b/>
          <w:bCs/>
          <w:szCs w:val="24"/>
        </w:rPr>
      </w:pPr>
    </w:p>
    <w:p w:rsidR="00CB0388" w:rsidRDefault="00CB0388" w:rsidP="0075560B">
      <w:pPr>
        <w:spacing w:line="276" w:lineRule="auto"/>
        <w:rPr>
          <w:rFonts w:ascii="Calibri" w:hAnsi="Calibri"/>
          <w:b/>
          <w:bCs/>
          <w:szCs w:val="24"/>
        </w:rPr>
      </w:pPr>
    </w:p>
    <w:p w:rsidR="00CB0388" w:rsidRDefault="00CB0388" w:rsidP="0075560B">
      <w:pPr>
        <w:spacing w:line="276" w:lineRule="auto"/>
        <w:rPr>
          <w:rFonts w:ascii="Calibri" w:hAnsi="Calibri"/>
          <w:b/>
          <w:bCs/>
          <w:szCs w:val="24"/>
        </w:rPr>
      </w:pPr>
    </w:p>
    <w:p w:rsidR="00CB0388" w:rsidRDefault="00CB0388" w:rsidP="0075560B">
      <w:pPr>
        <w:spacing w:line="276" w:lineRule="auto"/>
        <w:rPr>
          <w:rFonts w:ascii="Calibri" w:hAnsi="Calibri"/>
          <w:b/>
          <w:bCs/>
          <w:szCs w:val="24"/>
        </w:rPr>
      </w:pPr>
    </w:p>
    <w:p w:rsidR="00CB0388" w:rsidRDefault="00CB0388" w:rsidP="0075560B">
      <w:pPr>
        <w:spacing w:line="276" w:lineRule="auto"/>
        <w:rPr>
          <w:rFonts w:ascii="Calibri" w:hAnsi="Calibri"/>
          <w:b/>
          <w:bCs/>
          <w:szCs w:val="24"/>
        </w:rPr>
      </w:pPr>
    </w:p>
    <w:p w:rsidR="00CB0388" w:rsidRDefault="00CB0388" w:rsidP="0075560B">
      <w:pPr>
        <w:spacing w:line="276" w:lineRule="auto"/>
        <w:rPr>
          <w:rFonts w:ascii="Calibri" w:hAnsi="Calibri"/>
          <w:b/>
          <w:bCs/>
          <w:szCs w:val="24"/>
        </w:rPr>
      </w:pPr>
    </w:p>
    <w:p w:rsidR="00CB0388" w:rsidRDefault="00CB0388" w:rsidP="0075560B">
      <w:pPr>
        <w:spacing w:line="276" w:lineRule="auto"/>
        <w:rPr>
          <w:rFonts w:ascii="Calibri" w:hAnsi="Calibri"/>
          <w:b/>
          <w:bCs/>
          <w:szCs w:val="24"/>
        </w:rPr>
      </w:pPr>
    </w:p>
    <w:p w:rsidR="00CB0388" w:rsidRDefault="00CB0388" w:rsidP="0075560B">
      <w:pPr>
        <w:spacing w:line="276" w:lineRule="auto"/>
        <w:rPr>
          <w:rFonts w:ascii="Calibri" w:hAnsi="Calibri"/>
          <w:b/>
          <w:bCs/>
          <w:szCs w:val="24"/>
        </w:rPr>
      </w:pPr>
    </w:p>
    <w:p w:rsidR="00CB0388" w:rsidRDefault="00CB0388" w:rsidP="0075560B">
      <w:pPr>
        <w:spacing w:line="276" w:lineRule="auto"/>
        <w:rPr>
          <w:rFonts w:ascii="Calibri" w:hAnsi="Calibri"/>
          <w:b/>
          <w:bCs/>
          <w:szCs w:val="24"/>
        </w:rPr>
      </w:pPr>
    </w:p>
    <w:p w:rsidR="00CB0388" w:rsidRDefault="00CB0388" w:rsidP="0075560B">
      <w:pPr>
        <w:spacing w:line="276" w:lineRule="auto"/>
        <w:rPr>
          <w:rFonts w:ascii="Calibri" w:hAnsi="Calibri"/>
          <w:b/>
          <w:bCs/>
          <w:szCs w:val="24"/>
        </w:rPr>
      </w:pPr>
    </w:p>
    <w:p w:rsidR="00CB0388" w:rsidRDefault="00CB0388" w:rsidP="0075560B">
      <w:pPr>
        <w:spacing w:line="276" w:lineRule="auto"/>
        <w:rPr>
          <w:rFonts w:ascii="Calibri" w:hAnsi="Calibri"/>
          <w:b/>
          <w:bCs/>
          <w:szCs w:val="24"/>
        </w:rPr>
      </w:pPr>
    </w:p>
    <w:p w:rsidR="00CB0388" w:rsidRDefault="00CB0388" w:rsidP="0075560B">
      <w:pPr>
        <w:spacing w:line="276" w:lineRule="auto"/>
        <w:rPr>
          <w:rFonts w:ascii="Calibri" w:hAnsi="Calibri"/>
          <w:b/>
          <w:bCs/>
          <w:szCs w:val="24"/>
        </w:rPr>
      </w:pPr>
    </w:p>
    <w:p w:rsidR="00CB0388" w:rsidRDefault="00CB0388" w:rsidP="0075560B">
      <w:pPr>
        <w:spacing w:line="276" w:lineRule="auto"/>
        <w:rPr>
          <w:rFonts w:ascii="Calibri" w:hAnsi="Calibri"/>
          <w:b/>
          <w:bCs/>
          <w:szCs w:val="24"/>
        </w:rPr>
      </w:pPr>
    </w:p>
    <w:p w:rsidR="00CB0388" w:rsidRDefault="00CB0388" w:rsidP="0075560B">
      <w:pPr>
        <w:spacing w:line="276" w:lineRule="auto"/>
        <w:rPr>
          <w:rFonts w:ascii="Calibri" w:hAnsi="Calibri"/>
          <w:b/>
          <w:bCs/>
          <w:szCs w:val="24"/>
        </w:rPr>
      </w:pPr>
    </w:p>
    <w:p w:rsidR="00CB0388" w:rsidRDefault="00CB0388" w:rsidP="0075560B">
      <w:pPr>
        <w:spacing w:line="276" w:lineRule="auto"/>
        <w:rPr>
          <w:rFonts w:ascii="Calibri" w:hAnsi="Calibri"/>
          <w:b/>
          <w:bCs/>
          <w:szCs w:val="24"/>
        </w:rPr>
      </w:pPr>
    </w:p>
    <w:p w:rsidR="00CB0388" w:rsidRDefault="00CB0388" w:rsidP="0075560B">
      <w:pPr>
        <w:spacing w:line="276" w:lineRule="auto"/>
        <w:rPr>
          <w:rFonts w:ascii="Calibri" w:hAnsi="Calibri"/>
          <w:b/>
          <w:bCs/>
          <w:szCs w:val="24"/>
        </w:rPr>
      </w:pPr>
    </w:p>
    <w:p w:rsidR="00E356A8" w:rsidRDefault="00E356A8" w:rsidP="0075560B">
      <w:pPr>
        <w:spacing w:line="276" w:lineRule="auto"/>
        <w:rPr>
          <w:rFonts w:ascii="Calibri" w:hAnsi="Calibri"/>
          <w:b/>
          <w:bCs/>
          <w:szCs w:val="24"/>
        </w:rPr>
      </w:pPr>
    </w:p>
    <w:p w:rsidR="00E356A8" w:rsidRDefault="00E356A8" w:rsidP="0075560B">
      <w:pPr>
        <w:spacing w:line="276" w:lineRule="auto"/>
        <w:rPr>
          <w:rFonts w:ascii="Calibri" w:hAnsi="Calibri"/>
          <w:b/>
          <w:bCs/>
          <w:szCs w:val="24"/>
        </w:rPr>
      </w:pPr>
    </w:p>
    <w:p w:rsidR="00E356A8" w:rsidRDefault="00E356A8" w:rsidP="0075560B">
      <w:pPr>
        <w:spacing w:line="276" w:lineRule="auto"/>
        <w:rPr>
          <w:rFonts w:ascii="Calibri" w:hAnsi="Calibri"/>
          <w:b/>
          <w:bCs/>
          <w:szCs w:val="24"/>
        </w:rPr>
      </w:pPr>
    </w:p>
    <w:p w:rsidR="00933529" w:rsidRPr="004A7691" w:rsidRDefault="00933529" w:rsidP="004A7691">
      <w:pPr>
        <w:spacing w:line="276" w:lineRule="auto"/>
        <w:jc w:val="center"/>
        <w:rPr>
          <w:rFonts w:ascii="Calibri" w:hAnsi="Calibri"/>
          <w:b/>
          <w:bCs/>
          <w:szCs w:val="24"/>
        </w:rPr>
      </w:pPr>
    </w:p>
    <w:p w:rsidR="002906DE" w:rsidRDefault="00062A74" w:rsidP="002906DE">
      <w:pPr>
        <w:spacing w:line="276" w:lineRule="auto"/>
        <w:jc w:val="center"/>
        <w:rPr>
          <w:rFonts w:ascii="Calibri" w:hAnsi="Calibri"/>
          <w:b/>
          <w:bCs/>
          <w:snapToGrid w:val="0"/>
          <w:szCs w:val="24"/>
        </w:rPr>
      </w:pPr>
      <w:r>
        <w:rPr>
          <w:rFonts w:ascii="Calibri" w:hAnsi="Calibri"/>
          <w:b/>
          <w:bCs/>
          <w:snapToGrid w:val="0"/>
          <w:szCs w:val="24"/>
        </w:rPr>
        <w:t>Anexo V</w:t>
      </w:r>
    </w:p>
    <w:p w:rsidR="002906DE" w:rsidRDefault="002906DE" w:rsidP="002906DE">
      <w:pPr>
        <w:spacing w:line="276" w:lineRule="auto"/>
        <w:jc w:val="center"/>
        <w:rPr>
          <w:rFonts w:ascii="Calibri" w:hAnsi="Calibri"/>
          <w:b/>
          <w:bCs/>
          <w:snapToGrid w:val="0"/>
          <w:szCs w:val="24"/>
        </w:rPr>
      </w:pPr>
    </w:p>
    <w:p w:rsidR="00421BCF" w:rsidRDefault="00421BCF" w:rsidP="002906DE">
      <w:pPr>
        <w:spacing w:line="276" w:lineRule="auto"/>
        <w:jc w:val="center"/>
        <w:rPr>
          <w:rFonts w:ascii="Calibri" w:hAnsi="Calibri"/>
          <w:b/>
          <w:bCs/>
          <w:szCs w:val="24"/>
        </w:rPr>
      </w:pPr>
    </w:p>
    <w:p w:rsidR="002906DE" w:rsidRPr="009A0486" w:rsidRDefault="002906DE" w:rsidP="002906DE">
      <w:pPr>
        <w:spacing w:line="276" w:lineRule="auto"/>
        <w:jc w:val="center"/>
        <w:rPr>
          <w:rFonts w:ascii="Calibri" w:hAnsi="Calibri"/>
          <w:b/>
          <w:bCs/>
          <w:snapToGrid w:val="0"/>
          <w:szCs w:val="24"/>
        </w:rPr>
      </w:pPr>
      <w:r>
        <w:rPr>
          <w:rFonts w:ascii="Calibri" w:hAnsi="Calibri"/>
          <w:b/>
          <w:bCs/>
          <w:szCs w:val="24"/>
        </w:rPr>
        <w:t>Minuta da Ata de Registro de Preço</w:t>
      </w:r>
    </w:p>
    <w:p w:rsidR="002906DE" w:rsidRPr="00B0593C" w:rsidRDefault="002906DE" w:rsidP="002906DE">
      <w:pPr>
        <w:jc w:val="both"/>
        <w:rPr>
          <w:szCs w:val="24"/>
        </w:rPr>
      </w:pPr>
    </w:p>
    <w:p w:rsidR="002906DE" w:rsidRPr="00403718" w:rsidRDefault="002906DE" w:rsidP="002906DE">
      <w:pPr>
        <w:spacing w:line="276" w:lineRule="auto"/>
        <w:jc w:val="both"/>
        <w:rPr>
          <w:rFonts w:asciiTheme="minorHAnsi" w:eastAsia="Tahoma" w:hAnsiTheme="minorHAnsi"/>
        </w:rPr>
      </w:pPr>
      <w:r w:rsidRPr="00B0593C">
        <w:rPr>
          <w:rFonts w:ascii="Calibri" w:hAnsi="Calibri"/>
          <w:szCs w:val="24"/>
        </w:rPr>
        <w:t xml:space="preserve">Pelo presente instrumento, que entre si celebram o </w:t>
      </w:r>
      <w:r w:rsidRPr="00B0593C">
        <w:rPr>
          <w:rFonts w:ascii="Calibri" w:hAnsi="Calibri"/>
          <w:b/>
          <w:szCs w:val="24"/>
        </w:rPr>
        <w:t>MUNICÍPIO DE TUPACIGUARA</w:t>
      </w:r>
      <w:r w:rsidRPr="00B0593C">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szCs w:val="24"/>
        </w:rPr>
        <w:t>/</w:t>
      </w:r>
      <w:r w:rsidRPr="00B0593C">
        <w:rPr>
          <w:rFonts w:ascii="Calibri" w:hAnsi="Calibri"/>
          <w:szCs w:val="24"/>
        </w:rPr>
        <w:t xml:space="preserve">000, representado pela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r>
        <w:rPr>
          <w:rFonts w:ascii="Calibri" w:hAnsi="Calibri"/>
          <w:szCs w:val="24"/>
        </w:rPr>
        <w:t>Teodomiro Martins Prudente, nº 43, casa 05, Residencial Solarium, bairro Nova Esperança, dor</w:t>
      </w:r>
      <w:r w:rsidRPr="00B0593C">
        <w:rPr>
          <w:rFonts w:ascii="Calibri" w:hAnsi="Calibri"/>
          <w:szCs w:val="24"/>
        </w:rPr>
        <w:t xml:space="preserve">avante denominado </w:t>
      </w:r>
      <w:r>
        <w:rPr>
          <w:rFonts w:ascii="Calibri" w:hAnsi="Calibri"/>
          <w:b/>
          <w:szCs w:val="24"/>
        </w:rPr>
        <w:t>ÓRGÃO GERENCIADOR</w:t>
      </w:r>
      <w:r>
        <w:rPr>
          <w:rFonts w:ascii="Calibri" w:hAnsi="Calibri"/>
          <w:szCs w:val="24"/>
        </w:rPr>
        <w:t xml:space="preserve"> e, de outro lado, a e</w:t>
      </w:r>
      <w:r w:rsidRPr="00B0593C">
        <w:rPr>
          <w:rFonts w:ascii="Calibri" w:hAnsi="Calibri"/>
          <w:szCs w:val="24"/>
        </w:rPr>
        <w:t xml:space="preserve">mpresa </w:t>
      </w:r>
      <w:r w:rsidRPr="00B0593C">
        <w:rPr>
          <w:rFonts w:ascii="Calibri" w:hAnsi="Calibri"/>
          <w:caps/>
          <w:szCs w:val="24"/>
        </w:rPr>
        <w:t>____________________________</w:t>
      </w:r>
      <w:r w:rsidRPr="00B0593C">
        <w:rPr>
          <w:rFonts w:ascii="Calibri" w:hAnsi="Calibri"/>
          <w:szCs w:val="24"/>
        </w:rPr>
        <w:t>, pessoa jurídica de direito privado, inscrita no cadastro de pessoas jurídicas sob o nº. ______________________________________, com sede a (av/rua</w:t>
      </w:r>
      <w:proofErr w:type="gramStart"/>
      <w:r w:rsidRPr="00B0593C">
        <w:rPr>
          <w:rFonts w:ascii="Calibri" w:hAnsi="Calibri"/>
          <w:szCs w:val="24"/>
        </w:rPr>
        <w:t>)</w:t>
      </w:r>
      <w:proofErr w:type="gramEnd"/>
      <w:r w:rsidRPr="00B0593C">
        <w:rPr>
          <w:rFonts w:ascii="Calibri" w:hAnsi="Calibri"/>
          <w:szCs w:val="24"/>
        </w:rPr>
        <w:t>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w:t>
      </w:r>
      <w:proofErr w:type="gramStart"/>
      <w:r w:rsidRPr="00B0593C">
        <w:rPr>
          <w:rFonts w:ascii="Calibri" w:hAnsi="Calibri"/>
          <w:szCs w:val="24"/>
        </w:rPr>
        <w:t>av.</w:t>
      </w:r>
      <w:proofErr w:type="gramEnd"/>
      <w:r w:rsidRPr="00B0593C">
        <w:rPr>
          <w:rFonts w:ascii="Calibri" w:hAnsi="Calibri"/>
          <w:szCs w:val="24"/>
        </w:rPr>
        <w:t xml:space="preserve">/rua)_________________, (nº.)_________, (bairro)_____________ doravante denominada </w:t>
      </w:r>
      <w:r>
        <w:rPr>
          <w:rFonts w:ascii="Calibri" w:hAnsi="Calibri"/>
          <w:b/>
          <w:szCs w:val="24"/>
        </w:rPr>
        <w:t>FORNECEDOR</w:t>
      </w:r>
      <w:r w:rsidRPr="00B0593C">
        <w:rPr>
          <w:rFonts w:ascii="Calibri" w:hAnsi="Calibri"/>
          <w:szCs w:val="24"/>
        </w:rPr>
        <w:t xml:space="preserve"> </w:t>
      </w:r>
      <w:r w:rsidRPr="00403718">
        <w:rPr>
          <w:rFonts w:asciiTheme="minorHAnsi" w:eastAsia="Tahoma" w:hAnsiTheme="minorHAnsi"/>
        </w:rPr>
        <w:t>tem justo e acordado o presente instrumento proveniente do</w:t>
      </w:r>
      <w:r>
        <w:rPr>
          <w:rFonts w:asciiTheme="minorHAnsi" w:eastAsia="Tahoma" w:hAnsiTheme="minorHAnsi"/>
        </w:rPr>
        <w:t xml:space="preserve"> Processo Licitatório nº ___</w:t>
      </w:r>
      <w:r w:rsidRPr="00403718">
        <w:rPr>
          <w:rFonts w:asciiTheme="minorHAnsi" w:eastAsia="Tahoma" w:hAnsiTheme="minorHAnsi"/>
        </w:rPr>
        <w:t xml:space="preserve">, Pregão </w:t>
      </w:r>
      <w:r>
        <w:rPr>
          <w:rFonts w:asciiTheme="minorHAnsi" w:eastAsia="Tahoma" w:hAnsiTheme="minorHAnsi"/>
        </w:rPr>
        <w:t>Eletrônico</w:t>
      </w:r>
      <w:r w:rsidRPr="00403718">
        <w:rPr>
          <w:rFonts w:asciiTheme="minorHAnsi" w:eastAsia="Tahoma" w:hAnsiTheme="minorHAnsi"/>
        </w:rPr>
        <w:t xml:space="preserve"> n° </w:t>
      </w:r>
      <w:r>
        <w:rPr>
          <w:rFonts w:asciiTheme="minorHAnsi" w:eastAsia="Tahoma" w:hAnsiTheme="minorHAnsi"/>
        </w:rPr>
        <w:t>___</w:t>
      </w:r>
      <w:r w:rsidRPr="00403718">
        <w:rPr>
          <w:rFonts w:asciiTheme="minorHAnsi" w:eastAsia="Tahoma" w:hAnsiTheme="minorHAnsi"/>
        </w:rPr>
        <w:t xml:space="preserve">,   homologado pelo representante do ORGÃO GERENCIADOR em data de </w:t>
      </w:r>
      <w:r>
        <w:rPr>
          <w:rFonts w:asciiTheme="minorHAnsi" w:eastAsia="Tahoma" w:hAnsiTheme="minorHAnsi"/>
        </w:rPr>
        <w:t>___</w:t>
      </w:r>
      <w:r w:rsidRPr="00403718">
        <w:rPr>
          <w:rFonts w:asciiTheme="minorHAnsi" w:eastAsia="Tahoma" w:hAnsiTheme="minorHAnsi"/>
        </w:rPr>
        <w:t>/</w:t>
      </w:r>
      <w:r>
        <w:rPr>
          <w:rFonts w:asciiTheme="minorHAnsi" w:eastAsia="Tahoma" w:hAnsiTheme="minorHAnsi"/>
        </w:rPr>
        <w:t>___</w:t>
      </w:r>
      <w:r w:rsidRPr="00403718">
        <w:rPr>
          <w:rFonts w:asciiTheme="minorHAnsi" w:eastAsia="Tahoma" w:hAnsiTheme="minorHAnsi"/>
        </w:rPr>
        <w:t>/20</w:t>
      </w:r>
      <w:r>
        <w:rPr>
          <w:rFonts w:asciiTheme="minorHAnsi" w:eastAsia="Tahoma" w:hAnsiTheme="minorHAnsi"/>
        </w:rPr>
        <w:t>2</w:t>
      </w:r>
      <w:r w:rsidRPr="00403718">
        <w:rPr>
          <w:rFonts w:asciiTheme="minorHAnsi" w:eastAsia="Tahoma" w:hAnsiTheme="minorHAnsi"/>
        </w:rPr>
        <w:t>1, mediante as seguintes cláusulas e condições:</w:t>
      </w:r>
    </w:p>
    <w:p w:rsidR="002906DE" w:rsidRPr="004A7691" w:rsidRDefault="002906DE" w:rsidP="002906DE">
      <w:pPr>
        <w:pStyle w:val="Corpodetexto"/>
        <w:tabs>
          <w:tab w:val="left" w:pos="426"/>
        </w:tabs>
        <w:spacing w:line="276" w:lineRule="auto"/>
        <w:rPr>
          <w:rFonts w:ascii="Calibri" w:hAnsi="Calibri" w:cs="Times New Roman"/>
          <w:szCs w:val="24"/>
        </w:rPr>
      </w:pPr>
    </w:p>
    <w:p w:rsidR="002906DE" w:rsidRPr="004A7691" w:rsidRDefault="002906DE" w:rsidP="002906DE">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2906DE" w:rsidRPr="00421BCF" w:rsidRDefault="002906DE" w:rsidP="001046B6">
      <w:pPr>
        <w:pStyle w:val="PargrafodaLista"/>
        <w:spacing w:after="0"/>
        <w:ind w:left="0"/>
        <w:jc w:val="both"/>
        <w:rPr>
          <w:b/>
          <w:snapToGrid w:val="0"/>
          <w:sz w:val="24"/>
          <w:szCs w:val="24"/>
        </w:rPr>
      </w:pPr>
      <w:r w:rsidRPr="001046B6">
        <w:rPr>
          <w:sz w:val="24"/>
          <w:szCs w:val="24"/>
        </w:rPr>
        <w:t xml:space="preserve">2.1 - A </w:t>
      </w:r>
      <w:r w:rsidRPr="001046B6">
        <w:rPr>
          <w:snapToGrid w:val="0"/>
          <w:sz w:val="24"/>
          <w:szCs w:val="24"/>
        </w:rPr>
        <w:t>presente</w:t>
      </w:r>
      <w:r w:rsidRPr="004A7691">
        <w:rPr>
          <w:snapToGrid w:val="0"/>
          <w:szCs w:val="24"/>
        </w:rPr>
        <w:t xml:space="preserve"> </w:t>
      </w:r>
      <w:r w:rsidRPr="001046B6">
        <w:rPr>
          <w:snapToGrid w:val="0"/>
          <w:sz w:val="24"/>
          <w:szCs w:val="24"/>
        </w:rPr>
        <w:t>licitação tem por</w:t>
      </w:r>
      <w:r w:rsidR="001046B6" w:rsidRPr="001046B6">
        <w:rPr>
          <w:snapToGrid w:val="0"/>
          <w:sz w:val="24"/>
          <w:szCs w:val="24"/>
        </w:rPr>
        <w:t xml:space="preserve"> objeto </w:t>
      </w:r>
      <w:r w:rsidR="001046B6" w:rsidRPr="00421BCF">
        <w:rPr>
          <w:b/>
          <w:snapToGrid w:val="0"/>
          <w:sz w:val="24"/>
          <w:szCs w:val="24"/>
        </w:rPr>
        <w:t>o</w:t>
      </w:r>
      <w:r w:rsidRPr="00421BCF">
        <w:rPr>
          <w:b/>
          <w:snapToGrid w:val="0"/>
          <w:sz w:val="24"/>
          <w:szCs w:val="24"/>
        </w:rPr>
        <w:t xml:space="preserve"> </w:t>
      </w:r>
      <w:r w:rsidR="001046B6" w:rsidRPr="00421BCF">
        <w:rPr>
          <w:rFonts w:asciiTheme="minorHAnsi" w:hAnsiTheme="minorHAnsi"/>
          <w:b/>
          <w:sz w:val="24"/>
          <w:szCs w:val="24"/>
        </w:rPr>
        <w:t xml:space="preserve">Registro de Preço </w:t>
      </w:r>
      <w:r w:rsidR="00806CC3" w:rsidRPr="00421BCF">
        <w:rPr>
          <w:rFonts w:asciiTheme="minorHAnsi" w:hAnsiTheme="minorHAnsi"/>
          <w:b/>
          <w:sz w:val="24"/>
          <w:szCs w:val="24"/>
        </w:rPr>
        <w:t>para eventual contratação de serviço de laboratório de prótese dentária, nas quantidades e especificações contidas no Termo de Referência.</w:t>
      </w:r>
    </w:p>
    <w:tbl>
      <w:tblPr>
        <w:tblStyle w:val="TabelaSimples11"/>
        <w:tblW w:w="11341" w:type="dxa"/>
        <w:tblInd w:w="-1565" w:type="dxa"/>
        <w:tblLook w:val="04A0" w:firstRow="1" w:lastRow="0" w:firstColumn="1" w:lastColumn="0" w:noHBand="0" w:noVBand="1"/>
      </w:tblPr>
      <w:tblGrid>
        <w:gridCol w:w="644"/>
        <w:gridCol w:w="775"/>
        <w:gridCol w:w="996"/>
        <w:gridCol w:w="946"/>
        <w:gridCol w:w="7980"/>
      </w:tblGrid>
      <w:tr w:rsidR="00062A74" w:rsidRPr="00CB4E7C" w:rsidTr="00062A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062A74" w:rsidRPr="00CB4E7C" w:rsidRDefault="00062A74" w:rsidP="001747B1">
            <w:pPr>
              <w:jc w:val="right"/>
              <w:rPr>
                <w:rFonts w:ascii="Calibri" w:hAnsi="Calibri"/>
                <w:color w:val="000000"/>
              </w:rPr>
            </w:pPr>
            <w:r>
              <w:rPr>
                <w:rFonts w:ascii="Calibri" w:hAnsi="Calibri"/>
                <w:color w:val="000000"/>
              </w:rPr>
              <w:t>Seq.</w:t>
            </w:r>
          </w:p>
        </w:tc>
        <w:tc>
          <w:tcPr>
            <w:tcW w:w="775" w:type="dxa"/>
            <w:noWrap/>
          </w:tcPr>
          <w:p w:rsidR="00062A74" w:rsidRPr="00CB4E7C" w:rsidRDefault="00062A74" w:rsidP="001747B1">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Unid.</w:t>
            </w:r>
          </w:p>
        </w:tc>
        <w:tc>
          <w:tcPr>
            <w:tcW w:w="996" w:type="dxa"/>
            <w:noWrap/>
          </w:tcPr>
          <w:p w:rsidR="00062A74" w:rsidRPr="00CB4E7C" w:rsidRDefault="00062A74" w:rsidP="001747B1">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Quant.</w:t>
            </w:r>
          </w:p>
        </w:tc>
        <w:tc>
          <w:tcPr>
            <w:tcW w:w="946" w:type="dxa"/>
          </w:tcPr>
          <w:p w:rsidR="00062A74" w:rsidRPr="00CB4E7C" w:rsidRDefault="00062A74" w:rsidP="001747B1">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Código</w:t>
            </w:r>
          </w:p>
        </w:tc>
        <w:tc>
          <w:tcPr>
            <w:tcW w:w="7980" w:type="dxa"/>
            <w:noWrap/>
          </w:tcPr>
          <w:p w:rsidR="00062A74" w:rsidRPr="00CB4E7C" w:rsidRDefault="00062A74" w:rsidP="001747B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Descrição</w:t>
            </w:r>
          </w:p>
        </w:tc>
      </w:tr>
      <w:tr w:rsidR="00062A74" w:rsidRPr="00CB4E7C" w:rsidTr="00062A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062A74" w:rsidRPr="00CB4E7C" w:rsidRDefault="00062A74" w:rsidP="001747B1">
            <w:pPr>
              <w:jc w:val="right"/>
              <w:rPr>
                <w:rFonts w:ascii="Calibri" w:hAnsi="Calibri"/>
                <w:color w:val="000000"/>
              </w:rPr>
            </w:pPr>
            <w:r w:rsidRPr="00CB4E7C">
              <w:rPr>
                <w:rFonts w:ascii="Calibri" w:hAnsi="Calibri"/>
                <w:color w:val="000000"/>
              </w:rPr>
              <w:t>1</w:t>
            </w:r>
          </w:p>
        </w:tc>
        <w:tc>
          <w:tcPr>
            <w:tcW w:w="775" w:type="dxa"/>
            <w:noWrap/>
            <w:hideMark/>
          </w:tcPr>
          <w:p w:rsidR="00062A74" w:rsidRPr="00CB4E7C" w:rsidRDefault="00062A74" w:rsidP="001747B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4E7C">
              <w:rPr>
                <w:rFonts w:ascii="Calibri" w:hAnsi="Calibri"/>
                <w:color w:val="000000"/>
              </w:rPr>
              <w:t>UN</w:t>
            </w:r>
          </w:p>
        </w:tc>
        <w:tc>
          <w:tcPr>
            <w:tcW w:w="996" w:type="dxa"/>
            <w:noWrap/>
            <w:hideMark/>
          </w:tcPr>
          <w:p w:rsidR="00062A74" w:rsidRPr="00CB4E7C" w:rsidRDefault="00806CC3" w:rsidP="001747B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240</w:t>
            </w:r>
          </w:p>
        </w:tc>
        <w:tc>
          <w:tcPr>
            <w:tcW w:w="946" w:type="dxa"/>
          </w:tcPr>
          <w:p w:rsidR="00062A74" w:rsidRPr="00CB4E7C" w:rsidRDefault="00806CC3" w:rsidP="001747B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388798</w:t>
            </w:r>
          </w:p>
        </w:tc>
        <w:tc>
          <w:tcPr>
            <w:tcW w:w="7980" w:type="dxa"/>
            <w:noWrap/>
            <w:hideMark/>
          </w:tcPr>
          <w:p w:rsidR="00062A74" w:rsidRPr="00CB4E7C" w:rsidRDefault="00806CC3" w:rsidP="001747B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SERVIÇO DE LABORATÓRIO DE PRÓTESE DENTÁRIA</w:t>
            </w:r>
          </w:p>
        </w:tc>
      </w:tr>
    </w:tbl>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b/>
          <w:bCs/>
          <w:szCs w:val="24"/>
        </w:rPr>
      </w:pPr>
      <w:r>
        <w:rPr>
          <w:rFonts w:ascii="Calibri" w:hAnsi="Calibri"/>
          <w:b/>
          <w:bCs/>
          <w:szCs w:val="24"/>
        </w:rPr>
        <w:t>Cláusula Segunda – Do Prazo</w:t>
      </w:r>
    </w:p>
    <w:p w:rsidR="002906DE" w:rsidRDefault="002906DE" w:rsidP="002906DE">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2906DE" w:rsidRPr="00240808" w:rsidRDefault="002906DE" w:rsidP="002906DE">
      <w:pPr>
        <w:spacing w:line="276" w:lineRule="auto"/>
        <w:jc w:val="both"/>
        <w:rPr>
          <w:rFonts w:ascii="Calibri" w:hAnsi="Calibri"/>
          <w:b/>
          <w:szCs w:val="24"/>
        </w:rPr>
      </w:pPr>
      <w:r>
        <w:rPr>
          <w:rFonts w:ascii="Calibri" w:hAnsi="Calibri"/>
          <w:szCs w:val="24"/>
        </w:rPr>
        <w:t xml:space="preserve">2.2 – </w:t>
      </w:r>
      <w:r w:rsidR="009A3A41">
        <w:rPr>
          <w:rFonts w:asciiTheme="minorHAnsi" w:hAnsiTheme="minorHAnsi"/>
          <w:szCs w:val="24"/>
        </w:rPr>
        <w:t xml:space="preserve">O prazo máximo para entrega das etapas das próteses (por etapas) deve ser: Confecção </w:t>
      </w:r>
      <w:r w:rsidR="009A3A41">
        <w:rPr>
          <w:rFonts w:asciiTheme="minorHAnsi" w:hAnsiTheme="minorHAnsi"/>
          <w:szCs w:val="24"/>
        </w:rPr>
        <w:lastRenderedPageBreak/>
        <w:t>de prótese total: confecção de base de prova e plano de cera 7 dias corridos; montagem dos dentes, 7 dias corridos; prensagem dos dentes, 7 dias corridos.</w:t>
      </w:r>
    </w:p>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2906DE" w:rsidRPr="001013DF" w:rsidRDefault="002906DE" w:rsidP="002906DE">
      <w:pPr>
        <w:spacing w:line="276" w:lineRule="auto"/>
        <w:jc w:val="both"/>
        <w:rPr>
          <w:snapToGrid w:val="0"/>
        </w:rPr>
      </w:pPr>
      <w:r>
        <w:rPr>
          <w:rFonts w:ascii="Calibri" w:hAnsi="Calibri"/>
          <w:szCs w:val="24"/>
        </w:rPr>
        <w:t>3</w:t>
      </w:r>
      <w:r w:rsidRPr="004A7691">
        <w:rPr>
          <w:rFonts w:ascii="Calibri" w:hAnsi="Calibri"/>
          <w:szCs w:val="24"/>
        </w:rPr>
        <w:t xml:space="preserve">.1 - </w:t>
      </w:r>
      <w:r w:rsidR="009A3A41">
        <w:rPr>
          <w:rFonts w:asciiTheme="minorHAnsi" w:hAnsiTheme="minorHAnsi"/>
          <w:szCs w:val="24"/>
        </w:rPr>
        <w:t>O prazo máximo para entrega das etapas das próteses (por etapas) deve ser: Confecção de prótese total: confecção de base de prova e plano de cera 7 dias corridos; montagem dos dentes, 7 dias corridos; prensagem dos dentes, 7 dias corridos no Centro de Especialidades Odontológicas, localizado na Avenida Tiradentes nº</w:t>
      </w:r>
      <w:r w:rsidR="00CB0388">
        <w:rPr>
          <w:rFonts w:asciiTheme="minorHAnsi" w:hAnsiTheme="minorHAnsi"/>
          <w:szCs w:val="24"/>
        </w:rPr>
        <w:t>156, bairro Tiradentes</w:t>
      </w:r>
      <w:r w:rsidR="009A3A41">
        <w:rPr>
          <w:rFonts w:asciiTheme="minorHAnsi" w:hAnsiTheme="minorHAnsi"/>
          <w:szCs w:val="24"/>
        </w:rPr>
        <w:t xml:space="preserve"> </w:t>
      </w:r>
      <w:r>
        <w:rPr>
          <w:rFonts w:ascii="Calibri" w:hAnsi="Calibri"/>
          <w:szCs w:val="24"/>
        </w:rPr>
        <w:t>ou em outro local designado pelo contratante, conforme solicitado.</w:t>
      </w:r>
    </w:p>
    <w:p w:rsidR="002906DE" w:rsidRDefault="002906DE" w:rsidP="002906DE">
      <w:pPr>
        <w:spacing w:line="276" w:lineRule="auto"/>
        <w:jc w:val="both"/>
        <w:rPr>
          <w:rFonts w:ascii="Calibri" w:hAnsi="Calibri"/>
          <w:szCs w:val="24"/>
        </w:rPr>
      </w:pPr>
      <w:r>
        <w:rPr>
          <w:rFonts w:ascii="Calibri" w:hAnsi="Calibri"/>
          <w:szCs w:val="24"/>
        </w:rPr>
        <w:t xml:space="preserve">3.2 - </w:t>
      </w:r>
      <w:r w:rsidR="00CB0388" w:rsidRPr="008454AC">
        <w:rPr>
          <w:rFonts w:asciiTheme="minorHAnsi" w:hAnsiTheme="minorHAnsi"/>
          <w:szCs w:val="24"/>
        </w:rPr>
        <w:t xml:space="preserve">O objeto deverá conter as características mínimas e essenciais descritas: </w:t>
      </w:r>
      <w:r w:rsidR="00CB0388" w:rsidRPr="00CB0388">
        <w:rPr>
          <w:rFonts w:asciiTheme="minorHAnsi" w:hAnsiTheme="minorHAnsi"/>
          <w:szCs w:val="24"/>
        </w:rPr>
        <w:t xml:space="preserve">os dentes artificiais utilizados para a confecção das próteses deverão possuir as seguintes características: Prensagens múltiplas (no mínimo duas camadas); Resinas de alto peso molecular; </w:t>
      </w:r>
      <w:proofErr w:type="spellStart"/>
      <w:r w:rsidR="00CB0388" w:rsidRPr="00CB0388">
        <w:rPr>
          <w:rFonts w:asciiTheme="minorHAnsi" w:hAnsiTheme="minorHAnsi"/>
          <w:szCs w:val="24"/>
        </w:rPr>
        <w:t>Crosslink</w:t>
      </w:r>
      <w:proofErr w:type="spellEnd"/>
      <w:r w:rsidR="00CB0388" w:rsidRPr="00CB0388">
        <w:rPr>
          <w:rFonts w:asciiTheme="minorHAnsi" w:hAnsiTheme="minorHAnsi"/>
          <w:szCs w:val="24"/>
        </w:rPr>
        <w:t>. Além dessas características, para melhoria das propriedades físicas mecânicas dos dentes acrílicos convencionais, esses deverão apresentar pelo menos algum desses recursos tecnológicos: IPN: PMMA com cadeias poliméricas interpenetradas (</w:t>
      </w:r>
      <w:proofErr w:type="spellStart"/>
      <w:r w:rsidR="00CB0388" w:rsidRPr="00CB0388">
        <w:rPr>
          <w:rFonts w:asciiTheme="minorHAnsi" w:hAnsiTheme="minorHAnsi"/>
          <w:szCs w:val="24"/>
        </w:rPr>
        <w:t>Interpenetrating</w:t>
      </w:r>
      <w:proofErr w:type="spellEnd"/>
      <w:r w:rsidR="00CB0388" w:rsidRPr="00CB0388">
        <w:rPr>
          <w:rFonts w:asciiTheme="minorHAnsi" w:hAnsiTheme="minorHAnsi"/>
          <w:szCs w:val="24"/>
        </w:rPr>
        <w:t xml:space="preserve"> </w:t>
      </w:r>
      <w:proofErr w:type="spellStart"/>
      <w:r w:rsidR="00CB0388" w:rsidRPr="00CB0388">
        <w:rPr>
          <w:rFonts w:asciiTheme="minorHAnsi" w:hAnsiTheme="minorHAnsi"/>
          <w:szCs w:val="24"/>
        </w:rPr>
        <w:t>Polymer</w:t>
      </w:r>
      <w:proofErr w:type="spellEnd"/>
      <w:r w:rsidR="00CB0388" w:rsidRPr="00CB0388">
        <w:rPr>
          <w:rFonts w:asciiTheme="minorHAnsi" w:hAnsiTheme="minorHAnsi"/>
          <w:szCs w:val="24"/>
        </w:rPr>
        <w:t xml:space="preserve"> Network) ou DCL: Dupla Ligação Cruzada ou MRP: </w:t>
      </w:r>
      <w:proofErr w:type="spellStart"/>
      <w:r w:rsidR="00CB0388" w:rsidRPr="00CB0388">
        <w:rPr>
          <w:rFonts w:asciiTheme="minorHAnsi" w:hAnsiTheme="minorHAnsi"/>
          <w:szCs w:val="24"/>
        </w:rPr>
        <w:t>Poliacrílico</w:t>
      </w:r>
      <w:proofErr w:type="spellEnd"/>
      <w:r w:rsidR="00CB0388" w:rsidRPr="00CB0388">
        <w:rPr>
          <w:rFonts w:asciiTheme="minorHAnsi" w:hAnsiTheme="minorHAnsi"/>
          <w:szCs w:val="24"/>
        </w:rPr>
        <w:t xml:space="preserve"> Reforçado por Micropartículas10.</w:t>
      </w:r>
      <w:r w:rsidRPr="00CB0388">
        <w:rPr>
          <w:rFonts w:asciiTheme="minorHAnsi" w:hAnsiTheme="minorHAnsi"/>
          <w:szCs w:val="24"/>
        </w:rPr>
        <w:t xml:space="preserve"> </w:t>
      </w:r>
    </w:p>
    <w:p w:rsidR="002906DE" w:rsidRDefault="002906DE" w:rsidP="002906DE">
      <w:pPr>
        <w:spacing w:line="276" w:lineRule="auto"/>
        <w:jc w:val="both"/>
        <w:rPr>
          <w:rFonts w:ascii="Calibri" w:hAnsi="Calibri"/>
          <w:szCs w:val="24"/>
        </w:rPr>
      </w:pPr>
      <w:r>
        <w:rPr>
          <w:rFonts w:ascii="Calibri" w:hAnsi="Calibri"/>
          <w:szCs w:val="24"/>
        </w:rPr>
        <w:t>3.3 - Os produtos deverão ser entregues acondicionados adequadamente em embalagens específicas para o transporte, com cobertura apropriada, garantida as condições de higiene e protegendo as características da matéria prima.</w:t>
      </w:r>
    </w:p>
    <w:p w:rsidR="002906DE" w:rsidRDefault="002906DE" w:rsidP="002906DE">
      <w:pPr>
        <w:spacing w:line="276" w:lineRule="auto"/>
        <w:jc w:val="both"/>
        <w:rPr>
          <w:rFonts w:ascii="Calibri" w:hAnsi="Calibri"/>
          <w:szCs w:val="24"/>
        </w:rPr>
      </w:pPr>
      <w:r>
        <w:rPr>
          <w:rFonts w:ascii="Calibri" w:hAnsi="Calibri"/>
          <w:szCs w:val="24"/>
        </w:rPr>
        <w:t>3.4 - O transporte deverá ser realizado em veículo adequado ao tipo de matéria prima observando-se a capacidade de lotação, estado de conservação.</w:t>
      </w:r>
    </w:p>
    <w:p w:rsidR="002906DE" w:rsidRPr="0007786B" w:rsidRDefault="002906DE" w:rsidP="002906DE">
      <w:pPr>
        <w:spacing w:line="276" w:lineRule="auto"/>
        <w:jc w:val="both"/>
        <w:rPr>
          <w:rFonts w:ascii="Calibri" w:hAnsi="Calibri"/>
          <w:szCs w:val="24"/>
        </w:rPr>
      </w:pPr>
      <w:r>
        <w:rPr>
          <w:rFonts w:ascii="Calibri" w:hAnsi="Calibri"/>
          <w:szCs w:val="24"/>
        </w:rPr>
        <w:t xml:space="preserve">3.5 -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2906DE" w:rsidRPr="00B1550F" w:rsidRDefault="002906DE" w:rsidP="002906DE">
      <w:pPr>
        <w:spacing w:line="276" w:lineRule="auto"/>
        <w:jc w:val="both"/>
        <w:rPr>
          <w:rFonts w:ascii="Calibri" w:hAnsi="Calibri"/>
          <w:szCs w:val="24"/>
        </w:rPr>
      </w:pPr>
      <w:r>
        <w:rPr>
          <w:rFonts w:ascii="Calibri" w:hAnsi="Calibri"/>
          <w:szCs w:val="24"/>
        </w:rPr>
        <w:t>3</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2906DE" w:rsidRPr="004A7691" w:rsidRDefault="002906DE" w:rsidP="002906DE">
      <w:pPr>
        <w:spacing w:line="276" w:lineRule="auto"/>
        <w:jc w:val="both"/>
        <w:rPr>
          <w:rFonts w:ascii="Calibri" w:hAnsi="Calibri"/>
          <w:szCs w:val="24"/>
        </w:rPr>
      </w:pPr>
      <w:r>
        <w:rPr>
          <w:rFonts w:ascii="Calibri" w:hAnsi="Calibri"/>
          <w:szCs w:val="24"/>
        </w:rPr>
        <w:t>3</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3</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2906DE" w:rsidRPr="004A7691" w:rsidRDefault="002906DE" w:rsidP="002906DE">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 xml:space="preserve">guara, através de representante indicado </w:t>
      </w:r>
      <w:r w:rsidR="00CB0388">
        <w:rPr>
          <w:rFonts w:ascii="Calibri" w:hAnsi="Calibri"/>
          <w:szCs w:val="24"/>
        </w:rPr>
        <w:t>pela</w:t>
      </w:r>
      <w:r>
        <w:rPr>
          <w:rFonts w:ascii="Calibri" w:hAnsi="Calibri"/>
          <w:szCs w:val="24"/>
        </w:rPr>
        <w:t xml:space="preserve">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2906DE" w:rsidRDefault="002906DE" w:rsidP="002906DE">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2906DE" w:rsidRPr="004A7691" w:rsidRDefault="002906DE" w:rsidP="002906DE">
      <w:pPr>
        <w:spacing w:line="276" w:lineRule="auto"/>
        <w:jc w:val="both"/>
        <w:rPr>
          <w:rFonts w:ascii="Calibri" w:hAnsi="Calibr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2906DE" w:rsidRDefault="002906DE" w:rsidP="002906DE">
      <w:pPr>
        <w:spacing w:line="276" w:lineRule="auto"/>
        <w:jc w:val="both"/>
        <w:rPr>
          <w:rFonts w:ascii="Calibri" w:hAnsi="Calibri"/>
          <w:szCs w:val="24"/>
        </w:rPr>
      </w:pPr>
      <w:r>
        <w:rPr>
          <w:rFonts w:ascii="Calibri" w:hAnsi="Calibri"/>
          <w:szCs w:val="24"/>
        </w:rPr>
        <w:lastRenderedPageBreak/>
        <w:t>4</w:t>
      </w:r>
      <w:r w:rsidRPr="004A7691">
        <w:rPr>
          <w:rFonts w:ascii="Calibri" w:hAnsi="Calibri"/>
          <w:szCs w:val="24"/>
        </w:rPr>
        <w:t xml:space="preserve">.1 - Os objetos contratados serão executados pelo </w:t>
      </w:r>
      <w:r w:rsidR="00CB0745">
        <w:rPr>
          <w:rFonts w:ascii="Calibri" w:hAnsi="Calibri"/>
          <w:szCs w:val="24"/>
        </w:rPr>
        <w:t>valor</w:t>
      </w:r>
      <w:r>
        <w:rPr>
          <w:rFonts w:ascii="Calibri" w:hAnsi="Calibri"/>
          <w:szCs w:val="24"/>
        </w:rPr>
        <w:t xml:space="preserve">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p>
    <w:tbl>
      <w:tblPr>
        <w:tblStyle w:val="TabelaSimples11"/>
        <w:tblW w:w="11625" w:type="dxa"/>
        <w:tblInd w:w="-1556" w:type="dxa"/>
        <w:tblLook w:val="04A0" w:firstRow="1" w:lastRow="0" w:firstColumn="1" w:lastColumn="0" w:noHBand="0" w:noVBand="1"/>
      </w:tblPr>
      <w:tblGrid>
        <w:gridCol w:w="644"/>
        <w:gridCol w:w="763"/>
        <w:gridCol w:w="979"/>
        <w:gridCol w:w="946"/>
        <w:gridCol w:w="7076"/>
        <w:gridCol w:w="1217"/>
      </w:tblGrid>
      <w:tr w:rsidR="00062A74" w:rsidRPr="00CB4E7C" w:rsidTr="009738C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062A74" w:rsidRPr="00CB4E7C" w:rsidRDefault="00062A74" w:rsidP="001747B1">
            <w:pPr>
              <w:jc w:val="right"/>
              <w:rPr>
                <w:rFonts w:ascii="Calibri" w:hAnsi="Calibri"/>
                <w:color w:val="000000"/>
              </w:rPr>
            </w:pPr>
            <w:r>
              <w:rPr>
                <w:rFonts w:ascii="Calibri" w:hAnsi="Calibri"/>
                <w:color w:val="000000"/>
              </w:rPr>
              <w:t>Seq.</w:t>
            </w:r>
          </w:p>
        </w:tc>
        <w:tc>
          <w:tcPr>
            <w:tcW w:w="763" w:type="dxa"/>
            <w:noWrap/>
          </w:tcPr>
          <w:p w:rsidR="00062A74" w:rsidRPr="00CB4E7C" w:rsidRDefault="00062A74" w:rsidP="001747B1">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Unid.</w:t>
            </w:r>
          </w:p>
        </w:tc>
        <w:tc>
          <w:tcPr>
            <w:tcW w:w="979" w:type="dxa"/>
            <w:noWrap/>
          </w:tcPr>
          <w:p w:rsidR="00062A74" w:rsidRPr="00CB4E7C" w:rsidRDefault="00062A74" w:rsidP="001747B1">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Quant.</w:t>
            </w:r>
          </w:p>
        </w:tc>
        <w:tc>
          <w:tcPr>
            <w:tcW w:w="946" w:type="dxa"/>
          </w:tcPr>
          <w:p w:rsidR="00062A74" w:rsidRPr="00CB4E7C" w:rsidRDefault="00062A74" w:rsidP="001747B1">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Código</w:t>
            </w:r>
          </w:p>
        </w:tc>
        <w:tc>
          <w:tcPr>
            <w:tcW w:w="7076" w:type="dxa"/>
            <w:noWrap/>
          </w:tcPr>
          <w:p w:rsidR="00062A74" w:rsidRPr="00CB4E7C" w:rsidRDefault="00062A74" w:rsidP="001747B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Descrição</w:t>
            </w:r>
          </w:p>
        </w:tc>
        <w:tc>
          <w:tcPr>
            <w:tcW w:w="1217" w:type="dxa"/>
          </w:tcPr>
          <w:p w:rsidR="00062A74" w:rsidRDefault="00062A74" w:rsidP="001747B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Valor Unitário</w:t>
            </w:r>
          </w:p>
        </w:tc>
      </w:tr>
      <w:tr w:rsidR="00062A74" w:rsidRPr="00CB4E7C" w:rsidTr="009738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062A74" w:rsidRPr="00CB4E7C" w:rsidRDefault="00062A74" w:rsidP="001747B1">
            <w:pPr>
              <w:jc w:val="right"/>
              <w:rPr>
                <w:rFonts w:ascii="Calibri" w:hAnsi="Calibri"/>
                <w:color w:val="000000"/>
              </w:rPr>
            </w:pPr>
            <w:r w:rsidRPr="00CB4E7C">
              <w:rPr>
                <w:rFonts w:ascii="Calibri" w:hAnsi="Calibri"/>
                <w:color w:val="000000"/>
              </w:rPr>
              <w:t>1</w:t>
            </w:r>
          </w:p>
        </w:tc>
        <w:tc>
          <w:tcPr>
            <w:tcW w:w="763" w:type="dxa"/>
            <w:noWrap/>
            <w:hideMark/>
          </w:tcPr>
          <w:p w:rsidR="00062A74" w:rsidRPr="00CB4E7C" w:rsidRDefault="00062A74" w:rsidP="001747B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4E7C">
              <w:rPr>
                <w:rFonts w:ascii="Calibri" w:hAnsi="Calibri"/>
                <w:color w:val="000000"/>
              </w:rPr>
              <w:t>UN</w:t>
            </w:r>
          </w:p>
        </w:tc>
        <w:tc>
          <w:tcPr>
            <w:tcW w:w="979" w:type="dxa"/>
            <w:noWrap/>
            <w:hideMark/>
          </w:tcPr>
          <w:p w:rsidR="00062A74" w:rsidRPr="00CB4E7C" w:rsidRDefault="00461BF5" w:rsidP="001747B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240</w:t>
            </w:r>
          </w:p>
        </w:tc>
        <w:tc>
          <w:tcPr>
            <w:tcW w:w="946" w:type="dxa"/>
          </w:tcPr>
          <w:p w:rsidR="00062A74" w:rsidRPr="00CB4E7C" w:rsidRDefault="00461BF5" w:rsidP="001747B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388798</w:t>
            </w:r>
          </w:p>
        </w:tc>
        <w:tc>
          <w:tcPr>
            <w:tcW w:w="7076" w:type="dxa"/>
            <w:noWrap/>
            <w:hideMark/>
          </w:tcPr>
          <w:p w:rsidR="00062A74" w:rsidRPr="00CB4E7C" w:rsidRDefault="00461BF5" w:rsidP="001747B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SERVIÇO DE LABORATÓRIO DE PRÓTESE DENTÁRIA</w:t>
            </w:r>
          </w:p>
        </w:tc>
        <w:tc>
          <w:tcPr>
            <w:tcW w:w="1217" w:type="dxa"/>
          </w:tcPr>
          <w:p w:rsidR="00062A74" w:rsidRPr="00CB4E7C" w:rsidRDefault="00062A74" w:rsidP="001747B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bl>
    <w:p w:rsidR="002906DE" w:rsidRDefault="002906DE" w:rsidP="002906DE">
      <w:pPr>
        <w:spacing w:line="276" w:lineRule="auto"/>
        <w:jc w:val="both"/>
        <w:rPr>
          <w:rFonts w:ascii="Calibri" w:hAnsi="Calibri"/>
          <w:snapToGrid w:val="0"/>
          <w:szCs w:val="24"/>
        </w:rPr>
      </w:pPr>
    </w:p>
    <w:p w:rsidR="002906DE" w:rsidRPr="004A7691" w:rsidRDefault="002906DE" w:rsidP="002906DE">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2906DE" w:rsidRPr="004A7691" w:rsidRDefault="002906DE" w:rsidP="002906DE">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2906DE" w:rsidRPr="004A7691" w:rsidRDefault="002906DE" w:rsidP="002906DE">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2906DE" w:rsidRPr="004A7691" w:rsidRDefault="002906DE" w:rsidP="002906DE">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2906DE" w:rsidRPr="004A7691" w:rsidRDefault="002906DE" w:rsidP="002906DE">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2906DE" w:rsidRPr="004A7691" w:rsidRDefault="002906DE" w:rsidP="002906DE">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2906DE" w:rsidRPr="004A7691" w:rsidRDefault="002906DE" w:rsidP="002906DE">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competente, da Nota Fiscal/Fatura.</w:t>
      </w:r>
    </w:p>
    <w:p w:rsidR="002906DE" w:rsidRPr="004A7691" w:rsidRDefault="002906DE" w:rsidP="002906DE">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2906DE" w:rsidRPr="004A7691" w:rsidRDefault="002906DE" w:rsidP="002906DE">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2906DE" w:rsidRPr="004A7691" w:rsidRDefault="002906DE" w:rsidP="002906DE">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2906DE" w:rsidRPr="004A7691" w:rsidRDefault="002906DE" w:rsidP="002906DE">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2906DE" w:rsidRPr="004A7691" w:rsidRDefault="002906DE" w:rsidP="002906DE">
      <w:pPr>
        <w:spacing w:line="276" w:lineRule="auto"/>
        <w:jc w:val="both"/>
        <w:rPr>
          <w:rFonts w:ascii="Calibri" w:hAnsi="Calibr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2906DE" w:rsidRPr="004A7691" w:rsidRDefault="002906DE" w:rsidP="002906DE">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2906DE" w:rsidRPr="004A7691" w:rsidRDefault="002906DE" w:rsidP="002906DE">
      <w:pPr>
        <w:spacing w:line="276" w:lineRule="auto"/>
        <w:jc w:val="both"/>
        <w:rPr>
          <w:rFonts w:ascii="Calibri" w:hAnsi="Calibri"/>
          <w:szCs w:val="24"/>
        </w:rPr>
      </w:pPr>
    </w:p>
    <w:p w:rsidR="002906DE" w:rsidRDefault="002906DE" w:rsidP="002906DE">
      <w:pPr>
        <w:spacing w:line="276" w:lineRule="auto"/>
        <w:jc w:val="both"/>
        <w:rPr>
          <w:rFonts w:ascii="Calibri" w:hAnsi="Calibri"/>
          <w:b/>
          <w:bCs/>
          <w:szCs w:val="24"/>
        </w:rPr>
      </w:pPr>
      <w:r>
        <w:rPr>
          <w:rFonts w:ascii="Calibri" w:hAnsi="Calibri"/>
          <w:b/>
          <w:bCs/>
          <w:szCs w:val="24"/>
        </w:rPr>
        <w:t>Cláusula Sexta - Das Obrigações Do Órgão Gestor</w:t>
      </w:r>
    </w:p>
    <w:p w:rsidR="002906DE" w:rsidRPr="004A7691" w:rsidRDefault="002906DE" w:rsidP="002906DE">
      <w:pPr>
        <w:spacing w:line="276" w:lineRule="auto"/>
        <w:jc w:val="both"/>
        <w:rPr>
          <w:rFonts w:ascii="Calibri" w:hAnsi="Calibri"/>
          <w:szCs w:val="24"/>
        </w:rPr>
      </w:pPr>
      <w:r>
        <w:rPr>
          <w:rFonts w:ascii="Calibri" w:hAnsi="Calibri"/>
          <w:szCs w:val="24"/>
        </w:rPr>
        <w:lastRenderedPageBreak/>
        <w:t>6.1 - Notificar 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.2 - Efetuar os</w:t>
      </w:r>
      <w:r>
        <w:rPr>
          <w:rFonts w:ascii="Calibri" w:hAnsi="Calibri"/>
          <w:szCs w:val="24"/>
        </w:rPr>
        <w:t xml:space="preserve"> pagamentos devidos ao fornecedor</w:t>
      </w:r>
      <w:r w:rsidRPr="004A7691">
        <w:rPr>
          <w:rFonts w:ascii="Calibri" w:hAnsi="Calibri"/>
          <w:szCs w:val="24"/>
        </w:rPr>
        <w:t>, na forma convencionada, dentro do prazo previsto, desde que atendidas às formalidades necessárias.</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.3 - Proceder às advertências, multas e demais cominações legais pelo descumpr</w:t>
      </w:r>
      <w:r>
        <w:rPr>
          <w:rFonts w:ascii="Calibri" w:hAnsi="Calibri"/>
          <w:szCs w:val="24"/>
        </w:rPr>
        <w:t>imento dos termos desta Ata</w:t>
      </w:r>
      <w:r w:rsidRPr="004A7691">
        <w:rPr>
          <w:rFonts w:ascii="Calibri" w:hAnsi="Calibri"/>
          <w:szCs w:val="24"/>
        </w:rPr>
        <w:t>.</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4 - Fiscalizar e exigi</w:t>
      </w:r>
      <w:r>
        <w:rPr>
          <w:rFonts w:ascii="Calibri" w:hAnsi="Calibri"/>
          <w:szCs w:val="24"/>
        </w:rPr>
        <w:t>r o fiel cumprimento das obrigações</w:t>
      </w:r>
      <w:r w:rsidRPr="004A7691">
        <w:rPr>
          <w:rFonts w:ascii="Calibri" w:hAnsi="Calibri"/>
          <w:szCs w:val="24"/>
        </w:rPr>
        <w:t>.</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.5 - Fornecer todas as informações necessárias relacionadas com o objeto deste Edital.</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 xml:space="preserve">.6 - Receber definitivamente o objeto. </w:t>
      </w:r>
    </w:p>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b/>
          <w:bCs/>
          <w:szCs w:val="24"/>
        </w:rPr>
      </w:pPr>
      <w:r>
        <w:rPr>
          <w:rFonts w:ascii="Calibri" w:hAnsi="Calibri"/>
          <w:b/>
          <w:bCs/>
          <w:szCs w:val="24"/>
        </w:rPr>
        <w:t xml:space="preserve">Cláusula Sétima - </w:t>
      </w:r>
      <w:r w:rsidRPr="004A7691">
        <w:rPr>
          <w:rFonts w:ascii="Calibri" w:hAnsi="Calibri"/>
          <w:b/>
          <w:bCs/>
          <w:szCs w:val="24"/>
        </w:rPr>
        <w:t xml:space="preserve">Das Obrigações </w:t>
      </w:r>
      <w:r>
        <w:rPr>
          <w:rFonts w:ascii="Calibri" w:hAnsi="Calibri"/>
          <w:b/>
          <w:bCs/>
          <w:szCs w:val="24"/>
        </w:rPr>
        <w:t>do Fornecedor</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1 - Responder, em relação aos seus empregados, por todas as despesas decorrentes da execução do objeto contratado.</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.2 - Executar o objeto desta licitação conforme regras estabelecidas</w:t>
      </w:r>
    </w:p>
    <w:p w:rsidR="002906DE" w:rsidRPr="004A7691" w:rsidRDefault="002906DE" w:rsidP="002906DE">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7</w:t>
      </w:r>
      <w:r w:rsidRPr="004A7691">
        <w:rPr>
          <w:rFonts w:ascii="Calibri" w:hAnsi="Calibri"/>
          <w:szCs w:val="24"/>
        </w:rPr>
        <w:t>.3 - Executar o objeto através de pessoas idôneas e devidamente capacitadas, responsabilizando-se por negligência, imprudência e imperícia por parte de seus empregados.</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2906DE" w:rsidRPr="004A7691" w:rsidRDefault="002906DE" w:rsidP="002906DE">
      <w:pPr>
        <w:spacing w:line="276" w:lineRule="auto"/>
        <w:jc w:val="both"/>
        <w:rPr>
          <w:rFonts w:ascii="Calibri" w:hAnsi="Calibri"/>
          <w:bCs/>
          <w:szCs w:val="24"/>
        </w:rPr>
      </w:pPr>
      <w:r>
        <w:rPr>
          <w:rFonts w:ascii="Calibri" w:hAnsi="Calibri"/>
          <w:szCs w:val="24"/>
        </w:rPr>
        <w:t>7</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.6 - Ma</w:t>
      </w:r>
      <w:r>
        <w:rPr>
          <w:rFonts w:ascii="Calibri" w:hAnsi="Calibri"/>
          <w:szCs w:val="24"/>
        </w:rPr>
        <w:t>nter, durante toda a vigência da Ata</w:t>
      </w:r>
      <w:r w:rsidRPr="004A7691">
        <w:rPr>
          <w:rFonts w:ascii="Calibri" w:hAnsi="Calibri"/>
          <w:szCs w:val="24"/>
        </w:rPr>
        <w:t xml:space="preserve">,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.7 </w:t>
      </w:r>
      <w:r>
        <w:rPr>
          <w:rFonts w:ascii="Calibri" w:hAnsi="Calibri"/>
          <w:szCs w:val="24"/>
        </w:rPr>
        <w:t>–</w:t>
      </w:r>
      <w:r w:rsidRPr="004A7691">
        <w:rPr>
          <w:rFonts w:ascii="Calibri" w:hAnsi="Calibri"/>
          <w:szCs w:val="24"/>
        </w:rPr>
        <w:t xml:space="preserve"> </w:t>
      </w:r>
      <w:r>
        <w:rPr>
          <w:rFonts w:ascii="Calibri" w:hAnsi="Calibri"/>
          <w:szCs w:val="24"/>
        </w:rPr>
        <w:t>O Fornecedor</w:t>
      </w:r>
      <w:r w:rsidRPr="004A7691">
        <w:rPr>
          <w:rFonts w:ascii="Calibri" w:hAnsi="Calibri"/>
          <w:szCs w:val="24"/>
        </w:rPr>
        <w:t>,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w:t>
      </w:r>
      <w:r>
        <w:rPr>
          <w:rFonts w:ascii="Calibri" w:hAnsi="Calibri"/>
          <w:szCs w:val="24"/>
        </w:rPr>
        <w:t>u parcialmente, a execução desta Ata</w:t>
      </w:r>
      <w:r w:rsidRPr="004A7691">
        <w:rPr>
          <w:rFonts w:ascii="Calibri" w:hAnsi="Calibri"/>
          <w:szCs w:val="24"/>
        </w:rPr>
        <w:t>, bem como não se associar com outrem ou realizar fusão, cisão ou incorporação.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 xml:space="preserve">azo fixado pela Comissão ou servidor designado, o objeto em que se </w:t>
      </w:r>
      <w:r w:rsidR="00F50E2B" w:rsidRPr="004A7691">
        <w:rPr>
          <w:sz w:val="24"/>
          <w:szCs w:val="24"/>
        </w:rPr>
        <w:t>verificarem</w:t>
      </w:r>
      <w:r w:rsidRPr="004A7691">
        <w:rPr>
          <w:sz w:val="24"/>
          <w:szCs w:val="24"/>
        </w:rPr>
        <w:t xml:space="preserve"> vícios, defeitos.</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2906DE" w:rsidRPr="004A7691" w:rsidRDefault="002906DE" w:rsidP="002906DE">
      <w:pPr>
        <w:pStyle w:val="PargrafodaLista"/>
        <w:spacing w:after="0"/>
        <w:ind w:left="0"/>
        <w:jc w:val="both"/>
        <w:rPr>
          <w:sz w:val="24"/>
          <w:szCs w:val="24"/>
        </w:rPr>
      </w:pPr>
      <w:r>
        <w:rPr>
          <w:sz w:val="24"/>
          <w:szCs w:val="24"/>
        </w:rPr>
        <w:lastRenderedPageBreak/>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2906DE" w:rsidRDefault="002906DE" w:rsidP="002906DE">
      <w:pPr>
        <w:spacing w:line="276" w:lineRule="auto"/>
        <w:jc w:val="both"/>
        <w:rPr>
          <w:rFonts w:ascii="Calibri" w:hAnsi="Calibri"/>
          <w:szCs w:val="24"/>
        </w:rPr>
      </w:pPr>
      <w:r>
        <w:rPr>
          <w:rFonts w:ascii="Calibri" w:hAnsi="Calibri"/>
          <w:szCs w:val="24"/>
        </w:rPr>
        <w:t>7.20</w:t>
      </w:r>
      <w:r w:rsidRPr="004A7691">
        <w:rPr>
          <w:rFonts w:ascii="Calibri" w:hAnsi="Calibri"/>
          <w:szCs w:val="24"/>
        </w:rPr>
        <w:t xml:space="preserve"> - Substituir, de imediato, às suas expensas, os objetos do contrato que não se adequar às especificações constantes deste contrato.</w:t>
      </w:r>
    </w:p>
    <w:p w:rsidR="002906DE" w:rsidRDefault="002906DE" w:rsidP="002906DE">
      <w:pPr>
        <w:jc w:val="both"/>
        <w:rPr>
          <w:rFonts w:ascii="Calibri" w:eastAsia="Tahoma" w:hAnsi="Calibri"/>
        </w:rPr>
      </w:pPr>
      <w:r>
        <w:rPr>
          <w:rFonts w:ascii="Calibri" w:eastAsia="Tahoma" w:hAnsi="Calibri"/>
        </w:rPr>
        <w:t xml:space="preserve">7.21 - Entregar </w:t>
      </w:r>
      <w:r w:rsidR="005827DC">
        <w:rPr>
          <w:rFonts w:ascii="Calibri" w:eastAsia="Tahoma" w:hAnsi="Calibri"/>
        </w:rPr>
        <w:t>os materiais</w:t>
      </w:r>
      <w:r w:rsidRPr="00A47008">
        <w:rPr>
          <w:rFonts w:ascii="Calibri" w:eastAsia="Tahoma" w:hAnsi="Calibri"/>
        </w:rPr>
        <w:t xml:space="preserve"> com validade mínima de 75% (setenta e cinco por cento), a partir da data de fabricação. Os </w:t>
      </w:r>
      <w:r>
        <w:rPr>
          <w:rFonts w:ascii="Calibri" w:eastAsia="Tahoma" w:hAnsi="Calibri"/>
        </w:rPr>
        <w:t>produtos</w:t>
      </w:r>
      <w:r w:rsidRPr="00A47008">
        <w:rPr>
          <w:rFonts w:ascii="Calibri" w:eastAsia="Tahoma" w:hAnsi="Calibri"/>
        </w:rPr>
        <w:t xml:space="preserve"> entregues com o prazo de validade fora do estipulado neste edital serão devolvidos.</w:t>
      </w:r>
    </w:p>
    <w:p w:rsidR="00F748BA" w:rsidRPr="00F748BA" w:rsidRDefault="00F748BA" w:rsidP="00F748BA">
      <w:pPr>
        <w:jc w:val="both"/>
        <w:rPr>
          <w:rFonts w:asciiTheme="minorHAnsi" w:hAnsiTheme="minorHAnsi"/>
          <w:szCs w:val="24"/>
        </w:rPr>
      </w:pPr>
      <w:r w:rsidRPr="00F748BA">
        <w:rPr>
          <w:rFonts w:asciiTheme="minorHAnsi" w:eastAsia="Tahoma" w:hAnsiTheme="minorHAnsi"/>
          <w:szCs w:val="24"/>
        </w:rPr>
        <w:t>7.22 -</w:t>
      </w:r>
      <w:r>
        <w:rPr>
          <w:rFonts w:asciiTheme="minorHAnsi" w:eastAsia="Tahoma" w:hAnsiTheme="minorHAnsi"/>
          <w:szCs w:val="24"/>
        </w:rPr>
        <w:t xml:space="preserve"> </w:t>
      </w:r>
      <w:r w:rsidRPr="00F748BA">
        <w:rPr>
          <w:rFonts w:asciiTheme="minorHAnsi" w:hAnsiTheme="minorHAnsi"/>
          <w:szCs w:val="24"/>
        </w:rPr>
        <w:t>É de responsabilidade da contratada, a retirada e entrega das moldagens e das próteses em suas diversas fases de confecção, assim como os custos para o transporte.</w:t>
      </w:r>
    </w:p>
    <w:p w:rsidR="00F748BA" w:rsidRDefault="00F748BA" w:rsidP="00E819C3">
      <w:pPr>
        <w:pStyle w:val="PargrafodaLista"/>
        <w:numPr>
          <w:ilvl w:val="1"/>
          <w:numId w:val="13"/>
        </w:numPr>
        <w:tabs>
          <w:tab w:val="left" w:pos="0"/>
        </w:tabs>
        <w:spacing w:after="0"/>
        <w:ind w:left="0" w:firstLine="0"/>
        <w:jc w:val="both"/>
        <w:rPr>
          <w:rFonts w:asciiTheme="minorHAnsi" w:hAnsiTheme="minorHAnsi"/>
          <w:sz w:val="24"/>
          <w:szCs w:val="24"/>
        </w:rPr>
      </w:pPr>
      <w:r w:rsidRPr="00F748BA">
        <w:rPr>
          <w:rFonts w:asciiTheme="minorHAnsi" w:hAnsiTheme="minorHAnsi"/>
          <w:sz w:val="24"/>
          <w:szCs w:val="24"/>
        </w:rPr>
        <w:t>- É de responsabilidade da contratada a moldagem e ajustes nas próteses na sede do município de Tupaciguara.</w:t>
      </w:r>
    </w:p>
    <w:p w:rsidR="00DC18F1" w:rsidRPr="00DC18F1" w:rsidRDefault="00DC18F1" w:rsidP="00E819C3">
      <w:pPr>
        <w:pStyle w:val="PargrafodaLista"/>
        <w:numPr>
          <w:ilvl w:val="1"/>
          <w:numId w:val="13"/>
        </w:numPr>
        <w:spacing w:after="0"/>
        <w:ind w:left="0" w:firstLine="0"/>
        <w:jc w:val="both"/>
        <w:rPr>
          <w:rFonts w:asciiTheme="minorHAnsi" w:hAnsiTheme="minorHAnsi"/>
          <w:sz w:val="24"/>
          <w:szCs w:val="24"/>
        </w:rPr>
      </w:pPr>
      <w:r>
        <w:rPr>
          <w:sz w:val="24"/>
          <w:szCs w:val="24"/>
        </w:rPr>
        <w:t xml:space="preserve">- </w:t>
      </w:r>
      <w:r w:rsidRPr="00DC18F1">
        <w:rPr>
          <w:rFonts w:asciiTheme="minorHAnsi" w:hAnsiTheme="minorHAnsi"/>
          <w:sz w:val="24"/>
          <w:szCs w:val="24"/>
        </w:rPr>
        <w:t>Confecção de próteses dentárias totais maxilares e mandibulares</w:t>
      </w:r>
    </w:p>
    <w:p w:rsidR="00DC18F1" w:rsidRPr="00DC18F1" w:rsidRDefault="00DC18F1" w:rsidP="00E819C3">
      <w:pPr>
        <w:pStyle w:val="PargrafodaLista"/>
        <w:numPr>
          <w:ilvl w:val="1"/>
          <w:numId w:val="13"/>
        </w:numPr>
        <w:spacing w:after="0"/>
        <w:ind w:left="0" w:firstLine="0"/>
        <w:jc w:val="both"/>
        <w:rPr>
          <w:sz w:val="24"/>
          <w:szCs w:val="24"/>
        </w:rPr>
      </w:pPr>
      <w:r>
        <w:rPr>
          <w:sz w:val="24"/>
          <w:szCs w:val="24"/>
        </w:rPr>
        <w:t xml:space="preserve">- </w:t>
      </w:r>
      <w:r w:rsidRPr="00DC18F1">
        <w:rPr>
          <w:sz w:val="24"/>
          <w:szCs w:val="24"/>
        </w:rPr>
        <w:t>Confecção de prótese total mandibular</w:t>
      </w:r>
    </w:p>
    <w:p w:rsidR="00DC18F1" w:rsidRPr="00DC18F1" w:rsidRDefault="00DC18F1" w:rsidP="00E819C3">
      <w:pPr>
        <w:pStyle w:val="PargrafodaLista"/>
        <w:numPr>
          <w:ilvl w:val="1"/>
          <w:numId w:val="13"/>
        </w:numPr>
        <w:spacing w:after="0"/>
        <w:ind w:left="0" w:firstLine="0"/>
        <w:jc w:val="both"/>
        <w:rPr>
          <w:sz w:val="24"/>
          <w:szCs w:val="24"/>
        </w:rPr>
      </w:pPr>
      <w:r>
        <w:rPr>
          <w:sz w:val="24"/>
          <w:szCs w:val="24"/>
        </w:rPr>
        <w:t xml:space="preserve">- </w:t>
      </w:r>
      <w:r w:rsidRPr="00DC18F1">
        <w:rPr>
          <w:sz w:val="24"/>
          <w:szCs w:val="24"/>
        </w:rPr>
        <w:t xml:space="preserve">Confecção de prótese total maxilar </w:t>
      </w:r>
    </w:p>
    <w:p w:rsidR="00F748BA" w:rsidRPr="00E356A8" w:rsidRDefault="00DC18F1" w:rsidP="0087716E">
      <w:pPr>
        <w:pStyle w:val="PargrafodaLista"/>
        <w:numPr>
          <w:ilvl w:val="1"/>
          <w:numId w:val="13"/>
        </w:numPr>
        <w:spacing w:after="0"/>
        <w:ind w:left="0" w:firstLine="0"/>
        <w:jc w:val="both"/>
        <w:rPr>
          <w:rFonts w:eastAsia="Tahoma"/>
        </w:rPr>
      </w:pPr>
      <w:r w:rsidRPr="00E356A8">
        <w:rPr>
          <w:sz w:val="24"/>
          <w:szCs w:val="24"/>
        </w:rPr>
        <w:t>- Moldagem Dento-Gengival p/ c</w:t>
      </w:r>
      <w:r w:rsidR="00E356A8">
        <w:rPr>
          <w:sz w:val="24"/>
          <w:szCs w:val="24"/>
        </w:rPr>
        <w:t>onstrução de prótese dentá</w:t>
      </w:r>
      <w:r w:rsidRPr="00E356A8">
        <w:rPr>
          <w:sz w:val="24"/>
          <w:szCs w:val="24"/>
        </w:rPr>
        <w:t>ria</w:t>
      </w:r>
    </w:p>
    <w:p w:rsidR="002906DE" w:rsidRPr="004A7691" w:rsidRDefault="002906DE" w:rsidP="002906DE">
      <w:pPr>
        <w:spacing w:line="276" w:lineRule="auto"/>
        <w:jc w:val="both"/>
        <w:rPr>
          <w:rFonts w:ascii="Calibri" w:hAnsi="Calibr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Oitava - </w:t>
      </w:r>
      <w:r w:rsidRPr="004A7691">
        <w:rPr>
          <w:rFonts w:ascii="Calibri" w:hAnsi="Calibri"/>
          <w:b/>
          <w:bCs/>
          <w:szCs w:val="24"/>
        </w:rPr>
        <w:t>Da Rescisão</w:t>
      </w:r>
    </w:p>
    <w:p w:rsidR="002906DE" w:rsidRPr="009A0486" w:rsidRDefault="002906DE" w:rsidP="002906DE">
      <w:pPr>
        <w:spacing w:line="276" w:lineRule="auto"/>
        <w:jc w:val="both"/>
        <w:rPr>
          <w:rFonts w:asciiTheme="minorHAnsi" w:eastAsia="Tahoma" w:hAnsiTheme="minorHAnsi"/>
          <w:szCs w:val="24"/>
        </w:rPr>
      </w:pPr>
      <w:r>
        <w:rPr>
          <w:rFonts w:asciiTheme="minorHAnsi" w:eastAsia="Tahoma" w:hAnsiTheme="minorHAnsi"/>
          <w:szCs w:val="24"/>
        </w:rPr>
        <w:t>8</w:t>
      </w:r>
      <w:r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2906DE" w:rsidRPr="009A0486" w:rsidRDefault="002906DE" w:rsidP="002906DE">
      <w:pPr>
        <w:spacing w:line="276" w:lineRule="auto"/>
        <w:jc w:val="both"/>
        <w:rPr>
          <w:rFonts w:asciiTheme="minorHAnsi" w:eastAsia="Tahoma" w:hAnsiTheme="minorHAnsi"/>
          <w:szCs w:val="24"/>
        </w:rPr>
      </w:pPr>
      <w:r w:rsidRPr="009A0486">
        <w:rPr>
          <w:rFonts w:asciiTheme="minorHAnsi" w:eastAsia="Tahoma" w:hAnsiTheme="minorHAnsi"/>
          <w:szCs w:val="24"/>
        </w:rPr>
        <w:t>Parágrafo Único: É vedado ao FORNECEDOR ceder ou transferir a presente Ata de Registro de Preços.</w:t>
      </w:r>
    </w:p>
    <w:p w:rsidR="002906DE" w:rsidRPr="004A7691" w:rsidRDefault="002906DE" w:rsidP="002906DE">
      <w:pPr>
        <w:tabs>
          <w:tab w:val="num" w:pos="720"/>
        </w:tabs>
        <w:spacing w:line="276" w:lineRule="auto"/>
        <w:ind w:firstLine="240"/>
        <w:jc w:val="both"/>
        <w:rPr>
          <w:rFonts w:ascii="Calibri" w:hAnsi="Calibr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Nona - </w:t>
      </w:r>
      <w:r w:rsidRPr="004A7691">
        <w:rPr>
          <w:rFonts w:ascii="Calibri" w:hAnsi="Calibri"/>
          <w:b/>
          <w:bCs/>
          <w:szCs w:val="24"/>
        </w:rPr>
        <w:t>Das Sanções Administrativas</w:t>
      </w:r>
    </w:p>
    <w:p w:rsidR="002906DE" w:rsidRPr="004A7691" w:rsidRDefault="002906DE" w:rsidP="002906DE">
      <w:pPr>
        <w:spacing w:line="276" w:lineRule="auto"/>
        <w:jc w:val="both"/>
        <w:rPr>
          <w:rFonts w:ascii="Calibri" w:hAnsi="Calibri"/>
          <w:szCs w:val="24"/>
        </w:rPr>
      </w:pPr>
      <w:r>
        <w:rPr>
          <w:rFonts w:ascii="Calibri" w:hAnsi="Calibri"/>
          <w:szCs w:val="24"/>
        </w:rPr>
        <w:t>9</w:t>
      </w:r>
      <w:r w:rsidRPr="004A7691">
        <w:rPr>
          <w:rFonts w:ascii="Calibri" w:hAnsi="Calibri"/>
          <w:szCs w:val="24"/>
        </w:rPr>
        <w:t>.1</w:t>
      </w:r>
      <w:r>
        <w:rPr>
          <w:rFonts w:ascii="Calibri" w:hAnsi="Calibri"/>
          <w:szCs w:val="24"/>
        </w:rPr>
        <w:t xml:space="preserve"> - </w:t>
      </w:r>
      <w:r w:rsidRPr="004A7691">
        <w:rPr>
          <w:rFonts w:ascii="Calibri" w:hAnsi="Calibri"/>
          <w:szCs w:val="24"/>
        </w:rPr>
        <w:t>Pelo de</w:t>
      </w:r>
      <w:r>
        <w:rPr>
          <w:rFonts w:ascii="Calibri" w:hAnsi="Calibri"/>
          <w:szCs w:val="24"/>
        </w:rPr>
        <w:t>scumprimento total ou parcial da</w:t>
      </w:r>
      <w:r w:rsidRPr="004A7691">
        <w:rPr>
          <w:rFonts w:ascii="Calibri" w:hAnsi="Calibri"/>
          <w:szCs w:val="24"/>
        </w:rPr>
        <w:t xml:space="preserve"> presente </w:t>
      </w:r>
      <w:r>
        <w:rPr>
          <w:rFonts w:ascii="Calibri" w:hAnsi="Calibri"/>
          <w:szCs w:val="24"/>
        </w:rPr>
        <w:t>Ata de Registro de Preço</w:t>
      </w:r>
      <w:r w:rsidRPr="004A7691">
        <w:rPr>
          <w:rFonts w:ascii="Calibri" w:hAnsi="Calibri"/>
          <w:szCs w:val="24"/>
        </w:rPr>
        <w:t>,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2906DE" w:rsidRPr="004A7691" w:rsidRDefault="002906DE" w:rsidP="002906DE">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2906DE" w:rsidRPr="004A7691" w:rsidRDefault="002906DE" w:rsidP="002906DE">
      <w:pPr>
        <w:tabs>
          <w:tab w:val="num" w:pos="720"/>
        </w:tabs>
        <w:spacing w:line="276" w:lineRule="auto"/>
        <w:ind w:firstLine="240"/>
        <w:jc w:val="both"/>
        <w:rPr>
          <w:rFonts w:ascii="Calibri" w:hAnsi="Calibri"/>
          <w:szCs w:val="24"/>
        </w:rPr>
      </w:pPr>
      <w:r>
        <w:rPr>
          <w:rFonts w:ascii="Calibri" w:hAnsi="Calibri"/>
          <w:szCs w:val="24"/>
        </w:rPr>
        <w:lastRenderedPageBreak/>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2906DE" w:rsidRPr="004A7691" w:rsidRDefault="002906DE" w:rsidP="002906DE">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2906DE" w:rsidRPr="004A7691" w:rsidRDefault="002906DE" w:rsidP="002906DE">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2906DE" w:rsidRPr="004A7691" w:rsidRDefault="002906DE" w:rsidP="002906DE">
      <w:pPr>
        <w:spacing w:line="276" w:lineRule="auto"/>
        <w:jc w:val="both"/>
        <w:rPr>
          <w:rFonts w:ascii="Calibri" w:hAnsi="Calibri"/>
          <w:szCs w:val="24"/>
        </w:rPr>
      </w:pPr>
      <w:r>
        <w:rPr>
          <w:rFonts w:ascii="Calibri" w:hAnsi="Calibri"/>
          <w:szCs w:val="24"/>
        </w:rPr>
        <w:t>9</w:t>
      </w:r>
      <w:r w:rsidRPr="004A7691">
        <w:rPr>
          <w:rFonts w:ascii="Calibri" w:hAnsi="Calibri"/>
          <w:szCs w:val="24"/>
        </w:rPr>
        <w:t>.2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 do objeto da</w:t>
      </w:r>
      <w:r w:rsidRPr="004A7691">
        <w:rPr>
          <w:rFonts w:ascii="Calibri" w:hAnsi="Calibri"/>
          <w:szCs w:val="24"/>
        </w:rPr>
        <w:t xml:space="preserve"> presente </w:t>
      </w:r>
      <w:r>
        <w:rPr>
          <w:rFonts w:ascii="Calibri" w:hAnsi="Calibri"/>
          <w:szCs w:val="24"/>
        </w:rPr>
        <w:t>Ata</w:t>
      </w:r>
      <w:r w:rsidRPr="004A7691">
        <w:rPr>
          <w:rFonts w:ascii="Calibri" w:hAnsi="Calibri"/>
          <w:szCs w:val="24"/>
        </w:rPr>
        <w:t xml:space="preserve"> será penalizado com multa de 1% (um por cento) sobre o valor do contrato, por dia de atraso, até o limite de 15% (quinze por cento).</w:t>
      </w:r>
    </w:p>
    <w:p w:rsidR="002906DE" w:rsidRPr="004A7691" w:rsidRDefault="002906DE" w:rsidP="002906DE">
      <w:pPr>
        <w:spacing w:line="276" w:lineRule="auto"/>
        <w:jc w:val="both"/>
        <w:rPr>
          <w:rFonts w:ascii="Calibri" w:hAnsi="Calibri"/>
          <w:szCs w:val="24"/>
        </w:rPr>
      </w:pPr>
      <w:r>
        <w:rPr>
          <w:rFonts w:ascii="Calibri" w:hAnsi="Calibri"/>
          <w:szCs w:val="24"/>
        </w:rPr>
        <w:t>9</w:t>
      </w:r>
      <w:r w:rsidRPr="004A7691">
        <w:rPr>
          <w:rFonts w:ascii="Calibri" w:hAnsi="Calibri"/>
          <w:szCs w:val="24"/>
        </w:rPr>
        <w:t>.3 -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2906DE" w:rsidRDefault="002906DE" w:rsidP="002906DE">
      <w:pPr>
        <w:spacing w:line="276" w:lineRule="auto"/>
        <w:jc w:val="both"/>
        <w:rPr>
          <w:rFonts w:ascii="Calibri" w:hAnsi="Calibri"/>
          <w:szCs w:val="24"/>
        </w:rPr>
      </w:pPr>
      <w:r>
        <w:rPr>
          <w:rFonts w:ascii="Calibri" w:hAnsi="Calibri"/>
          <w:szCs w:val="24"/>
        </w:rPr>
        <w:t>9</w:t>
      </w:r>
      <w:r w:rsidRPr="004A7691">
        <w:rPr>
          <w:rFonts w:ascii="Calibri" w:hAnsi="Calibri"/>
          <w:szCs w:val="24"/>
        </w:rPr>
        <w:t>.4 - As sanções previstas poderão ser aplicadas cumulativamente, de acordo com a gravidade do descumprimento, após regular processo administrativo, garantido o contraditório e a ampla defesa.</w:t>
      </w:r>
    </w:p>
    <w:p w:rsidR="002906DE" w:rsidRPr="004A7691" w:rsidRDefault="002906DE" w:rsidP="002906DE">
      <w:pPr>
        <w:spacing w:line="276" w:lineRule="auto"/>
        <w:jc w:val="both"/>
        <w:rPr>
          <w:rFonts w:ascii="Calibri" w:hAnsi="Calibri"/>
          <w:snapToGrid w:val="0"/>
          <w:szCs w:val="24"/>
        </w:rPr>
      </w:pPr>
      <w:r>
        <w:rPr>
          <w:rFonts w:ascii="Calibri" w:hAnsi="Calibri"/>
          <w:szCs w:val="24"/>
        </w:rPr>
        <w:t xml:space="preserve">9.5 - </w:t>
      </w:r>
      <w:r w:rsidRPr="004A7691">
        <w:rPr>
          <w:rFonts w:ascii="Calibri" w:hAnsi="Calibri"/>
          <w:snapToGrid w:val="0"/>
          <w:szCs w:val="24"/>
        </w:rPr>
        <w:t>No processo de aplicação de penalidades é assegurado o direito ao contraditório e à ampla defesa, no prazo de 05 (cinco) dias úteis.</w:t>
      </w:r>
    </w:p>
    <w:p w:rsidR="002906DE" w:rsidRDefault="002906DE" w:rsidP="002906DE">
      <w:pPr>
        <w:spacing w:line="276" w:lineRule="auto"/>
        <w:jc w:val="both"/>
        <w:rPr>
          <w:rFonts w:ascii="Calibri" w:hAnsi="Calibri"/>
          <w:b/>
          <w:bCs/>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Décima - </w:t>
      </w:r>
      <w:r w:rsidRPr="004A7691">
        <w:rPr>
          <w:rFonts w:ascii="Calibri" w:hAnsi="Calibri"/>
          <w:b/>
          <w:bCs/>
          <w:szCs w:val="24"/>
        </w:rPr>
        <w:t>Da Publicação</w:t>
      </w:r>
    </w:p>
    <w:p w:rsidR="002906DE" w:rsidRPr="004A7691" w:rsidRDefault="002906DE" w:rsidP="002906DE">
      <w:pPr>
        <w:spacing w:line="276" w:lineRule="auto"/>
        <w:jc w:val="both"/>
        <w:rPr>
          <w:rFonts w:ascii="Calibri" w:hAnsi="Calibri"/>
          <w:szCs w:val="24"/>
        </w:rPr>
      </w:pPr>
      <w:r>
        <w:rPr>
          <w:rFonts w:ascii="Calibri" w:hAnsi="Calibri"/>
          <w:szCs w:val="24"/>
        </w:rPr>
        <w:t>10</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2906DE" w:rsidRPr="004A7691" w:rsidRDefault="002906DE" w:rsidP="002906DE">
      <w:pPr>
        <w:spacing w:line="276" w:lineRule="auto"/>
        <w:jc w:val="both"/>
        <w:rPr>
          <w:rFonts w:ascii="Calibri" w:hAnsi="Calibri"/>
          <w:b/>
          <w:bCs/>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Décima Primeira - </w:t>
      </w:r>
      <w:r w:rsidRPr="004A7691">
        <w:rPr>
          <w:rFonts w:ascii="Calibri" w:hAnsi="Calibri"/>
          <w:b/>
          <w:bCs/>
          <w:szCs w:val="24"/>
        </w:rPr>
        <w:t>Dos Casos Omissos</w:t>
      </w:r>
    </w:p>
    <w:p w:rsidR="002906DE" w:rsidRPr="004A7691" w:rsidRDefault="002906DE" w:rsidP="002906DE">
      <w:pPr>
        <w:spacing w:line="276" w:lineRule="auto"/>
        <w:jc w:val="both"/>
        <w:rPr>
          <w:rFonts w:ascii="Calibri" w:hAnsi="Calibri"/>
          <w:szCs w:val="24"/>
        </w:rPr>
      </w:pPr>
      <w:r>
        <w:rPr>
          <w:rFonts w:ascii="Calibri" w:hAnsi="Calibri"/>
          <w:szCs w:val="24"/>
        </w:rPr>
        <w:t>11</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2906DE" w:rsidRPr="004A7691" w:rsidRDefault="002906DE" w:rsidP="002906DE">
      <w:pPr>
        <w:spacing w:line="276" w:lineRule="auto"/>
        <w:jc w:val="both"/>
        <w:rPr>
          <w:rFonts w:ascii="Calibri" w:hAnsi="Calibri"/>
          <w:szCs w:val="24"/>
        </w:rPr>
      </w:pPr>
      <w:r>
        <w:rPr>
          <w:rFonts w:ascii="Calibri" w:hAnsi="Calibri"/>
          <w:szCs w:val="24"/>
        </w:rPr>
        <w:t>11</w:t>
      </w:r>
      <w:r w:rsidRPr="004A7691">
        <w:rPr>
          <w:rFonts w:ascii="Calibri" w:hAnsi="Calibri"/>
          <w:szCs w:val="24"/>
        </w:rPr>
        <w:t>.2 - Em caso de aplicação de normas de Direito Privado sempre será observado o interesse público.</w:t>
      </w:r>
    </w:p>
    <w:p w:rsidR="002906DE" w:rsidRDefault="002906DE" w:rsidP="002906DE">
      <w:pPr>
        <w:spacing w:line="276" w:lineRule="auto"/>
        <w:jc w:val="both"/>
        <w:rPr>
          <w:rFonts w:ascii="Calibri" w:hAnsi="Calibri"/>
          <w:szCs w:val="24"/>
        </w:rPr>
      </w:pPr>
    </w:p>
    <w:p w:rsidR="002906DE" w:rsidRPr="009A0486" w:rsidRDefault="002906DE" w:rsidP="002906DE">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Cláusula Décima Segunda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2906DE" w:rsidRPr="009A0486" w:rsidRDefault="002906DE" w:rsidP="002906DE">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 xml:space="preserve">15.1 - Integram esta ATA, o Edital do Pregão </w:t>
      </w:r>
      <w:r>
        <w:rPr>
          <w:rFonts w:asciiTheme="minorHAnsi" w:eastAsia="Tahoma" w:hAnsiTheme="minorHAnsi"/>
          <w:szCs w:val="24"/>
        </w:rPr>
        <w:t>Eletrônico</w:t>
      </w:r>
      <w:r w:rsidRPr="009A0486">
        <w:rPr>
          <w:rFonts w:asciiTheme="minorHAnsi" w:eastAsia="Tahoma" w:hAnsiTheme="minorHAnsi"/>
          <w:szCs w:val="24"/>
        </w:rPr>
        <w:t xml:space="preserve"> nº ____/20</w:t>
      </w:r>
      <w:r>
        <w:rPr>
          <w:rFonts w:asciiTheme="minorHAnsi" w:eastAsia="Tahoma" w:hAnsiTheme="minorHAnsi"/>
          <w:szCs w:val="24"/>
        </w:rPr>
        <w:t>2</w:t>
      </w:r>
      <w:r w:rsidRPr="009A0486">
        <w:rPr>
          <w:rFonts w:asciiTheme="minorHAnsi" w:eastAsia="Tahoma" w:hAnsiTheme="minorHAnsi"/>
          <w:szCs w:val="24"/>
        </w:rPr>
        <w:t>1 e seus anexos e a proposta de preços do fornecedor independente da transcrição.</w:t>
      </w:r>
    </w:p>
    <w:p w:rsidR="002906DE" w:rsidRPr="009A0486" w:rsidRDefault="002906DE" w:rsidP="002906DE">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 xml:space="preserve">15.2 -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2906DE" w:rsidRPr="009A0486" w:rsidRDefault="002906DE" w:rsidP="002906DE">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15.3 - Os produtos serão recebidos provisoriamente, o recebimento definitivo será feito após a verificação das especificações, qualidade, quantidade, validade e consequentemente aceitação, no prazo de 05 (cinco) dias a contar do recebimento provisório.</w:t>
      </w:r>
    </w:p>
    <w:p w:rsidR="002906DE" w:rsidRPr="009A0486" w:rsidRDefault="002906DE" w:rsidP="002906DE">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 xml:space="preserve">15.3.1 - Em caso de não aceitação, fica o FORNECEDOR obrigado a substituir os produtos, sem custo, no prazo de 05 (cinco) dias, contados da notificação a ser expedida pela </w:t>
      </w:r>
      <w:r w:rsidRPr="009A0486">
        <w:rPr>
          <w:rFonts w:asciiTheme="minorHAnsi" w:eastAsia="Tahoma" w:hAnsiTheme="minorHAnsi"/>
          <w:szCs w:val="24"/>
        </w:rPr>
        <w:lastRenderedPageBreak/>
        <w:t>Secretaria requisitante.</w:t>
      </w:r>
    </w:p>
    <w:p w:rsidR="002906DE" w:rsidRDefault="002906DE" w:rsidP="002906DE">
      <w:pPr>
        <w:spacing w:line="276" w:lineRule="auto"/>
        <w:jc w:val="both"/>
        <w:rPr>
          <w:rFonts w:asciiTheme="minorHAnsi" w:hAnsiTheme="minorHAns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Décima Terceira - </w:t>
      </w:r>
      <w:r w:rsidRPr="004A7691">
        <w:rPr>
          <w:rFonts w:ascii="Calibri" w:hAnsi="Calibri"/>
          <w:b/>
          <w:bCs/>
          <w:szCs w:val="24"/>
        </w:rPr>
        <w:t>Do Foro</w:t>
      </w:r>
    </w:p>
    <w:p w:rsidR="002906DE" w:rsidRDefault="002906DE" w:rsidP="002906DE">
      <w:pPr>
        <w:spacing w:line="276" w:lineRule="auto"/>
        <w:jc w:val="both"/>
        <w:rPr>
          <w:rFonts w:ascii="Calibri" w:hAnsi="Calibri"/>
          <w:szCs w:val="24"/>
        </w:rPr>
      </w:pPr>
      <w:r>
        <w:rPr>
          <w:rFonts w:ascii="Calibri" w:hAnsi="Calibri"/>
          <w:szCs w:val="24"/>
        </w:rPr>
        <w:t>12</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906DE" w:rsidRPr="004A7691" w:rsidRDefault="002906DE" w:rsidP="002906DE">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2906DE" w:rsidRPr="004A7691" w:rsidRDefault="002906DE" w:rsidP="002906DE">
      <w:pPr>
        <w:spacing w:line="276" w:lineRule="auto"/>
        <w:jc w:val="center"/>
        <w:rPr>
          <w:rFonts w:ascii="Calibri" w:hAnsi="Calibri"/>
          <w:szCs w:val="24"/>
        </w:rPr>
      </w:pPr>
    </w:p>
    <w:p w:rsidR="002906DE" w:rsidRDefault="002906DE" w:rsidP="002906DE">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2906DE" w:rsidRPr="004A7691" w:rsidRDefault="002906DE" w:rsidP="002906DE">
      <w:pPr>
        <w:spacing w:line="276" w:lineRule="auto"/>
        <w:jc w:val="center"/>
        <w:rPr>
          <w:rFonts w:ascii="Calibri" w:hAnsi="Calibri"/>
          <w:szCs w:val="24"/>
        </w:rPr>
      </w:pPr>
    </w:p>
    <w:p w:rsidR="002906DE" w:rsidRDefault="002906DE" w:rsidP="002906DE">
      <w:pPr>
        <w:spacing w:line="276" w:lineRule="auto"/>
        <w:jc w:val="both"/>
        <w:rPr>
          <w:rFonts w:ascii="Calibri" w:hAnsi="Calibri"/>
          <w:szCs w:val="24"/>
        </w:rPr>
      </w:pPr>
    </w:p>
    <w:p w:rsidR="00062A74" w:rsidRDefault="00062A74" w:rsidP="002906DE">
      <w:pPr>
        <w:spacing w:line="276" w:lineRule="auto"/>
        <w:jc w:val="both"/>
        <w:rPr>
          <w:rFonts w:ascii="Calibri" w:hAnsi="Calibri"/>
          <w:szCs w:val="24"/>
        </w:rPr>
      </w:pPr>
    </w:p>
    <w:p w:rsidR="002906DE" w:rsidRPr="004A7691" w:rsidRDefault="002906DE" w:rsidP="002906DE">
      <w:pPr>
        <w:spacing w:line="276" w:lineRule="auto"/>
        <w:jc w:val="both"/>
        <w:rPr>
          <w:rFonts w:ascii="Calibri" w:hAnsi="Calibri"/>
          <w:szCs w:val="24"/>
        </w:rPr>
      </w:pPr>
    </w:p>
    <w:tbl>
      <w:tblPr>
        <w:tblW w:w="0" w:type="auto"/>
        <w:tblLook w:val="04A0" w:firstRow="1" w:lastRow="0" w:firstColumn="1" w:lastColumn="0" w:noHBand="0" w:noVBand="1"/>
      </w:tblPr>
      <w:tblGrid>
        <w:gridCol w:w="4644"/>
        <w:gridCol w:w="4644"/>
      </w:tblGrid>
      <w:tr w:rsidR="002906DE" w:rsidRPr="004A7691" w:rsidTr="002906DE">
        <w:tc>
          <w:tcPr>
            <w:tcW w:w="4677" w:type="dxa"/>
          </w:tcPr>
          <w:p w:rsidR="002906DE" w:rsidRPr="004A7691" w:rsidRDefault="002906DE" w:rsidP="002906DE">
            <w:pPr>
              <w:spacing w:line="276" w:lineRule="auto"/>
              <w:jc w:val="center"/>
              <w:rPr>
                <w:rFonts w:ascii="Calibri" w:hAnsi="Calibri"/>
                <w:b/>
                <w:szCs w:val="24"/>
              </w:rPr>
            </w:pPr>
            <w:r w:rsidRPr="004A7691">
              <w:rPr>
                <w:rFonts w:ascii="Calibri" w:hAnsi="Calibri"/>
                <w:b/>
                <w:szCs w:val="24"/>
              </w:rPr>
              <w:t>Município de Tupaciguara</w:t>
            </w:r>
          </w:p>
          <w:p w:rsidR="002906DE" w:rsidRPr="004A7691" w:rsidRDefault="002906DE" w:rsidP="002906DE">
            <w:pPr>
              <w:spacing w:line="276" w:lineRule="auto"/>
              <w:jc w:val="center"/>
              <w:rPr>
                <w:rFonts w:ascii="Calibri" w:hAnsi="Calibri"/>
                <w:b/>
                <w:szCs w:val="24"/>
              </w:rPr>
            </w:pPr>
            <w:r>
              <w:rPr>
                <w:rFonts w:ascii="Calibri" w:hAnsi="Calibri"/>
                <w:b/>
                <w:szCs w:val="24"/>
              </w:rPr>
              <w:t>Órgão Gerenciador</w:t>
            </w:r>
          </w:p>
        </w:tc>
        <w:tc>
          <w:tcPr>
            <w:tcW w:w="4677" w:type="dxa"/>
          </w:tcPr>
          <w:p w:rsidR="002906DE" w:rsidRPr="004A7691" w:rsidRDefault="002906DE" w:rsidP="002906DE">
            <w:pPr>
              <w:spacing w:line="276" w:lineRule="auto"/>
              <w:jc w:val="center"/>
              <w:rPr>
                <w:rFonts w:ascii="Calibri" w:hAnsi="Calibri"/>
                <w:b/>
                <w:szCs w:val="24"/>
              </w:rPr>
            </w:pPr>
            <w:r w:rsidRPr="004A7691">
              <w:rPr>
                <w:rFonts w:ascii="Calibri" w:hAnsi="Calibri"/>
                <w:b/>
                <w:szCs w:val="24"/>
              </w:rPr>
              <w:t>Razão Social</w:t>
            </w:r>
          </w:p>
          <w:p w:rsidR="002906DE" w:rsidRPr="004A7691" w:rsidRDefault="002906DE" w:rsidP="002906DE">
            <w:pPr>
              <w:spacing w:line="276" w:lineRule="auto"/>
              <w:jc w:val="center"/>
              <w:rPr>
                <w:rFonts w:ascii="Calibri" w:hAnsi="Calibri"/>
                <w:b/>
                <w:szCs w:val="24"/>
              </w:rPr>
            </w:pPr>
            <w:r>
              <w:rPr>
                <w:rFonts w:ascii="Calibri" w:hAnsi="Calibri"/>
                <w:b/>
                <w:szCs w:val="24"/>
              </w:rPr>
              <w:t>Fornecedor</w:t>
            </w:r>
          </w:p>
        </w:tc>
      </w:tr>
    </w:tbl>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906DE" w:rsidRDefault="002906DE" w:rsidP="002906DE">
      <w:pPr>
        <w:spacing w:line="276" w:lineRule="auto"/>
        <w:jc w:val="both"/>
        <w:rPr>
          <w:rFonts w:ascii="Calibri" w:hAnsi="Calibri"/>
          <w:szCs w:val="24"/>
        </w:rPr>
      </w:pPr>
    </w:p>
    <w:p w:rsidR="002906DE" w:rsidRDefault="002906DE" w:rsidP="002906DE">
      <w:pPr>
        <w:spacing w:line="276" w:lineRule="auto"/>
        <w:jc w:val="both"/>
        <w:rPr>
          <w:rFonts w:ascii="Calibri" w:hAnsi="Calibri"/>
          <w:szCs w:val="24"/>
        </w:rPr>
      </w:pPr>
      <w:proofErr w:type="gramStart"/>
      <w:r>
        <w:rPr>
          <w:rFonts w:ascii="Calibri" w:hAnsi="Calibri"/>
          <w:szCs w:val="24"/>
        </w:rPr>
        <w:t>1</w:t>
      </w:r>
      <w:proofErr w:type="gramEnd"/>
      <w:r>
        <w:rPr>
          <w:rFonts w:ascii="Calibri" w:hAnsi="Calibri"/>
          <w:szCs w:val="24"/>
        </w:rPr>
        <w:t>)Nome:_______________________________</w:t>
      </w:r>
    </w:p>
    <w:p w:rsidR="002906DE" w:rsidRPr="004A7691" w:rsidRDefault="002906DE" w:rsidP="002906DE">
      <w:pPr>
        <w:spacing w:line="276" w:lineRule="auto"/>
        <w:jc w:val="both"/>
        <w:rPr>
          <w:rFonts w:ascii="Calibri" w:hAnsi="Calibri"/>
          <w:szCs w:val="24"/>
        </w:rPr>
      </w:pPr>
      <w:r>
        <w:rPr>
          <w:rFonts w:ascii="Calibri" w:hAnsi="Calibri"/>
          <w:szCs w:val="24"/>
        </w:rPr>
        <w:t xml:space="preserve">   CPF nº_______________________________</w:t>
      </w:r>
    </w:p>
    <w:p w:rsidR="002906DE" w:rsidRPr="004A7691" w:rsidRDefault="002906DE" w:rsidP="002906DE">
      <w:pPr>
        <w:spacing w:line="276" w:lineRule="auto"/>
        <w:rPr>
          <w:rFonts w:ascii="Calibri" w:hAnsi="Calibri"/>
          <w:bCs/>
          <w:szCs w:val="24"/>
        </w:rPr>
      </w:pPr>
    </w:p>
    <w:p w:rsidR="002906DE" w:rsidRPr="004A7691" w:rsidRDefault="002906DE" w:rsidP="002906DE">
      <w:pPr>
        <w:spacing w:line="276" w:lineRule="auto"/>
        <w:rPr>
          <w:rFonts w:ascii="Calibri" w:hAnsi="Calibri"/>
          <w:szCs w:val="24"/>
        </w:rPr>
      </w:pPr>
      <w:proofErr w:type="gramStart"/>
      <w:r>
        <w:rPr>
          <w:rFonts w:ascii="Calibri" w:hAnsi="Calibri"/>
          <w:szCs w:val="24"/>
        </w:rPr>
        <w:t>2</w:t>
      </w:r>
      <w:proofErr w:type="gramEnd"/>
      <w:r>
        <w:rPr>
          <w:rFonts w:ascii="Calibri" w:hAnsi="Calibri"/>
          <w:szCs w:val="24"/>
        </w:rPr>
        <w:t>)Nome:___________________________________</w:t>
      </w:r>
    </w:p>
    <w:p w:rsidR="002906DE" w:rsidRPr="004A7691" w:rsidRDefault="002906DE" w:rsidP="002906DE">
      <w:pPr>
        <w:spacing w:line="276" w:lineRule="auto"/>
        <w:rPr>
          <w:rFonts w:ascii="Calibri" w:hAnsi="Calibri"/>
          <w:szCs w:val="24"/>
        </w:rPr>
      </w:pPr>
      <w:r>
        <w:rPr>
          <w:rFonts w:ascii="Calibri" w:hAnsi="Calibri"/>
          <w:szCs w:val="24"/>
        </w:rPr>
        <w:t xml:space="preserve">    CPF nº ___________________________________</w:t>
      </w:r>
    </w:p>
    <w:p w:rsidR="002906DE" w:rsidRPr="004A7691" w:rsidRDefault="002906DE" w:rsidP="002906DE">
      <w:pPr>
        <w:spacing w:line="276" w:lineRule="auto"/>
        <w:rPr>
          <w:rFonts w:ascii="Calibri" w:hAnsi="Calibri"/>
          <w:szCs w:val="24"/>
        </w:rPr>
      </w:pPr>
    </w:p>
    <w:p w:rsidR="00571F10" w:rsidRDefault="00571F10"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C8392C" w:rsidRDefault="00C8392C" w:rsidP="004A7691">
      <w:pPr>
        <w:spacing w:line="276" w:lineRule="auto"/>
        <w:rPr>
          <w:rFonts w:ascii="Calibri" w:hAnsi="Calibri"/>
          <w:szCs w:val="24"/>
        </w:rPr>
      </w:pPr>
    </w:p>
    <w:p w:rsidR="00C8392C" w:rsidRDefault="00C8392C" w:rsidP="004A7691">
      <w:pPr>
        <w:spacing w:line="276" w:lineRule="auto"/>
        <w:rPr>
          <w:rFonts w:ascii="Calibri" w:hAnsi="Calibri"/>
          <w:szCs w:val="24"/>
        </w:rPr>
      </w:pPr>
    </w:p>
    <w:p w:rsidR="00C8392C" w:rsidRDefault="00C8392C" w:rsidP="004A7691">
      <w:pPr>
        <w:spacing w:line="276" w:lineRule="auto"/>
        <w:rPr>
          <w:rFonts w:ascii="Calibri" w:hAnsi="Calibri"/>
          <w:szCs w:val="24"/>
        </w:rPr>
      </w:pPr>
    </w:p>
    <w:p w:rsidR="00C8392C" w:rsidRDefault="00C8392C" w:rsidP="004A7691">
      <w:pPr>
        <w:spacing w:line="276" w:lineRule="auto"/>
        <w:rPr>
          <w:rFonts w:ascii="Calibri" w:hAnsi="Calibri"/>
          <w:szCs w:val="24"/>
        </w:rPr>
      </w:pPr>
    </w:p>
    <w:p w:rsidR="00C8392C" w:rsidRDefault="00C8392C" w:rsidP="004A7691">
      <w:pPr>
        <w:spacing w:line="276" w:lineRule="auto"/>
        <w:rPr>
          <w:rFonts w:ascii="Calibri" w:hAnsi="Calibri"/>
          <w:szCs w:val="24"/>
        </w:rPr>
      </w:pPr>
    </w:p>
    <w:p w:rsidR="00C8392C" w:rsidRDefault="00C8392C" w:rsidP="004A7691">
      <w:pPr>
        <w:spacing w:line="276" w:lineRule="auto"/>
        <w:rPr>
          <w:rFonts w:ascii="Calibri" w:hAnsi="Calibri"/>
          <w:szCs w:val="24"/>
        </w:rPr>
      </w:pPr>
    </w:p>
    <w:p w:rsidR="00C8392C" w:rsidRDefault="00C8392C" w:rsidP="004A7691">
      <w:pPr>
        <w:spacing w:line="276" w:lineRule="auto"/>
        <w:rPr>
          <w:rFonts w:ascii="Calibri" w:hAnsi="Calibri"/>
          <w:szCs w:val="24"/>
        </w:rPr>
      </w:pPr>
    </w:p>
    <w:p w:rsidR="00C8392C" w:rsidRDefault="00C8392C" w:rsidP="004A7691">
      <w:pPr>
        <w:spacing w:line="276" w:lineRule="auto"/>
        <w:rPr>
          <w:rFonts w:ascii="Calibri" w:hAnsi="Calibri"/>
          <w:szCs w:val="24"/>
        </w:rPr>
      </w:pPr>
    </w:p>
    <w:p w:rsidR="00C8392C" w:rsidRDefault="00C8392C"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062A74">
      <w:pPr>
        <w:spacing w:line="276" w:lineRule="auto"/>
        <w:jc w:val="center"/>
        <w:rPr>
          <w:rFonts w:ascii="Calibri" w:hAnsi="Calibri"/>
          <w:b/>
          <w:bCs/>
          <w:szCs w:val="24"/>
        </w:rPr>
      </w:pPr>
      <w:r w:rsidRPr="00062A74">
        <w:rPr>
          <w:rFonts w:ascii="Calibri" w:hAnsi="Calibri"/>
          <w:b/>
          <w:bCs/>
          <w:szCs w:val="24"/>
        </w:rPr>
        <w:t xml:space="preserve">Anexo VI </w:t>
      </w:r>
    </w:p>
    <w:p w:rsidR="00062A74" w:rsidRPr="00062A74" w:rsidRDefault="00062A74" w:rsidP="00062A74">
      <w:pPr>
        <w:spacing w:line="276" w:lineRule="auto"/>
        <w:jc w:val="center"/>
        <w:rPr>
          <w:rFonts w:ascii="Calibri" w:hAnsi="Calibri"/>
          <w:b/>
          <w:bCs/>
          <w:szCs w:val="24"/>
        </w:rPr>
      </w:pPr>
    </w:p>
    <w:p w:rsidR="00062A74" w:rsidRDefault="00062A74" w:rsidP="00062A74">
      <w:pPr>
        <w:spacing w:line="276" w:lineRule="auto"/>
        <w:jc w:val="center"/>
        <w:rPr>
          <w:rFonts w:ascii="Calibri" w:hAnsi="Calibri"/>
          <w:b/>
          <w:bCs/>
          <w:szCs w:val="24"/>
        </w:rPr>
      </w:pPr>
      <w:r w:rsidRPr="00062A74">
        <w:rPr>
          <w:rFonts w:ascii="Calibri" w:hAnsi="Calibri"/>
          <w:b/>
          <w:bCs/>
          <w:szCs w:val="24"/>
        </w:rPr>
        <w:t>Declaração de enquadramento de microempresa e empresa de pequeno porte</w:t>
      </w:r>
    </w:p>
    <w:p w:rsidR="00062A74" w:rsidRDefault="00062A74" w:rsidP="00062A74">
      <w:pPr>
        <w:spacing w:line="276" w:lineRule="auto"/>
        <w:jc w:val="both"/>
        <w:rPr>
          <w:rFonts w:ascii="Calibri" w:hAnsi="Calibri"/>
          <w:bCs/>
          <w:szCs w:val="24"/>
        </w:rPr>
      </w:pPr>
    </w:p>
    <w:p w:rsidR="00062A74" w:rsidRDefault="00062A74" w:rsidP="00062A74">
      <w:pPr>
        <w:spacing w:line="276" w:lineRule="auto"/>
        <w:jc w:val="both"/>
        <w:rPr>
          <w:rFonts w:ascii="Calibri" w:hAnsi="Calibri"/>
          <w:bCs/>
          <w:szCs w:val="24"/>
        </w:rPr>
      </w:pPr>
    </w:p>
    <w:p w:rsidR="00062A74" w:rsidRDefault="00062A74" w:rsidP="00062A74">
      <w:pPr>
        <w:spacing w:line="276" w:lineRule="auto"/>
        <w:jc w:val="both"/>
        <w:rPr>
          <w:rFonts w:ascii="Calibri" w:hAnsi="Calibri"/>
          <w:bCs/>
          <w:szCs w:val="24"/>
        </w:rPr>
      </w:pPr>
      <w:r w:rsidRPr="00062A74">
        <w:rPr>
          <w:rFonts w:ascii="Calibri" w:hAnsi="Calibri"/>
          <w:bCs/>
          <w:szCs w:val="24"/>
        </w:rPr>
        <w:t xml:space="preserve"> A (empresa proponente), inscrita no cadastro de pessoas jurídic</w:t>
      </w:r>
      <w:r>
        <w:rPr>
          <w:rFonts w:ascii="Calibri" w:hAnsi="Calibri"/>
          <w:bCs/>
          <w:szCs w:val="24"/>
        </w:rPr>
        <w:t xml:space="preserve">as sob o nº. </w:t>
      </w:r>
      <w:proofErr w:type="spellStart"/>
      <w:r>
        <w:rPr>
          <w:rFonts w:ascii="Calibri" w:hAnsi="Calibri"/>
          <w:bCs/>
          <w:szCs w:val="24"/>
        </w:rPr>
        <w:t>xxx.xxx.xxx</w:t>
      </w:r>
      <w:proofErr w:type="spellEnd"/>
      <w:r>
        <w:rPr>
          <w:rFonts w:ascii="Calibri" w:hAnsi="Calibri"/>
          <w:bCs/>
          <w:szCs w:val="24"/>
        </w:rPr>
        <w:t>/</w:t>
      </w:r>
      <w:proofErr w:type="spellStart"/>
      <w:r>
        <w:rPr>
          <w:rFonts w:ascii="Calibri" w:hAnsi="Calibri"/>
          <w:bCs/>
          <w:szCs w:val="24"/>
        </w:rPr>
        <w:t>xxxxxx</w:t>
      </w:r>
      <w:proofErr w:type="spellEnd"/>
      <w:r w:rsidRPr="00062A74">
        <w:rPr>
          <w:rFonts w:ascii="Calibri" w:hAnsi="Calibri"/>
          <w:bCs/>
          <w:szCs w:val="24"/>
        </w:rPr>
        <w:t xml:space="preserve">, sediada em </w:t>
      </w:r>
      <w:proofErr w:type="spellStart"/>
      <w:r w:rsidRPr="00062A74">
        <w:rPr>
          <w:rFonts w:ascii="Calibri" w:hAnsi="Calibri"/>
          <w:bCs/>
          <w:szCs w:val="24"/>
        </w:rPr>
        <w:t>xxxxxxxxx</w:t>
      </w:r>
      <w:proofErr w:type="spellEnd"/>
      <w:r w:rsidRPr="00062A74">
        <w:rPr>
          <w:rFonts w:ascii="Calibri" w:hAnsi="Calibri"/>
          <w:bCs/>
          <w:szCs w:val="24"/>
        </w:rPr>
        <w:t>/</w:t>
      </w:r>
      <w:proofErr w:type="spellStart"/>
      <w:r w:rsidRPr="00062A74">
        <w:rPr>
          <w:rFonts w:ascii="Calibri" w:hAnsi="Calibri"/>
          <w:bCs/>
          <w:szCs w:val="24"/>
        </w:rPr>
        <w:t>xx</w:t>
      </w:r>
      <w:proofErr w:type="spellEnd"/>
      <w:r w:rsidRPr="00062A74">
        <w:rPr>
          <w:rFonts w:ascii="Calibri" w:hAnsi="Calibri"/>
          <w:bCs/>
          <w:szCs w:val="24"/>
        </w:rPr>
        <w:t>, por intermédio de seu representante legal, infra-assinado, e para os fins do Pregão Eletrônico nº. ___/____, declara expressamente para os fins da LC 123/06 que na presente data esta enquadrada como microempresa ou empresa de pequeno porte</w:t>
      </w:r>
      <w:r>
        <w:rPr>
          <w:rFonts w:ascii="Calibri" w:hAnsi="Calibri"/>
          <w:bCs/>
          <w:szCs w:val="24"/>
        </w:rPr>
        <w:t>.</w:t>
      </w:r>
    </w:p>
    <w:p w:rsidR="00062A74" w:rsidRDefault="00062A74" w:rsidP="00062A74">
      <w:pPr>
        <w:spacing w:line="276" w:lineRule="auto"/>
        <w:jc w:val="both"/>
        <w:rPr>
          <w:rFonts w:ascii="Calibri" w:hAnsi="Calibri"/>
          <w:bCs/>
          <w:szCs w:val="24"/>
        </w:rPr>
      </w:pPr>
    </w:p>
    <w:p w:rsidR="00062A74" w:rsidRPr="00062A74" w:rsidRDefault="00062A74" w:rsidP="00062A74">
      <w:pPr>
        <w:spacing w:line="276" w:lineRule="auto"/>
        <w:jc w:val="center"/>
        <w:rPr>
          <w:rFonts w:ascii="Calibri" w:hAnsi="Calibri"/>
          <w:bCs/>
          <w:szCs w:val="24"/>
        </w:rPr>
      </w:pPr>
      <w:r w:rsidRPr="00062A74">
        <w:rPr>
          <w:rFonts w:ascii="Calibri" w:hAnsi="Calibri"/>
          <w:bCs/>
          <w:szCs w:val="24"/>
        </w:rPr>
        <w:t xml:space="preserve"> ___________________, __ de _____________ </w:t>
      </w:r>
      <w:proofErr w:type="spellStart"/>
      <w:r w:rsidRPr="00062A74">
        <w:rPr>
          <w:rFonts w:ascii="Calibri" w:hAnsi="Calibri"/>
          <w:bCs/>
          <w:szCs w:val="24"/>
        </w:rPr>
        <w:t>de</w:t>
      </w:r>
      <w:proofErr w:type="spellEnd"/>
      <w:r w:rsidRPr="00062A74">
        <w:rPr>
          <w:rFonts w:ascii="Calibri" w:hAnsi="Calibri"/>
          <w:bCs/>
          <w:szCs w:val="24"/>
        </w:rPr>
        <w:t xml:space="preserve"> ____. </w:t>
      </w:r>
    </w:p>
    <w:p w:rsidR="00062A74" w:rsidRPr="00062A74" w:rsidRDefault="00062A74" w:rsidP="00062A74">
      <w:pPr>
        <w:spacing w:line="276" w:lineRule="auto"/>
        <w:jc w:val="center"/>
        <w:rPr>
          <w:rFonts w:ascii="Calibri" w:hAnsi="Calibri"/>
          <w:bCs/>
          <w:szCs w:val="24"/>
        </w:rPr>
      </w:pPr>
    </w:p>
    <w:p w:rsidR="00062A74" w:rsidRPr="00062A74" w:rsidRDefault="00062A74" w:rsidP="00062A74">
      <w:pPr>
        <w:spacing w:line="276" w:lineRule="auto"/>
        <w:jc w:val="center"/>
        <w:rPr>
          <w:rFonts w:ascii="Calibri" w:hAnsi="Calibri"/>
          <w:bCs/>
          <w:szCs w:val="24"/>
        </w:rPr>
      </w:pPr>
    </w:p>
    <w:p w:rsidR="00062A74" w:rsidRPr="00062A74" w:rsidRDefault="00062A74" w:rsidP="00062A74">
      <w:pPr>
        <w:spacing w:line="276" w:lineRule="auto"/>
        <w:jc w:val="center"/>
        <w:rPr>
          <w:rFonts w:ascii="Calibri" w:hAnsi="Calibri"/>
          <w:bCs/>
          <w:szCs w:val="24"/>
        </w:rPr>
      </w:pPr>
      <w:r w:rsidRPr="00062A74">
        <w:rPr>
          <w:rFonts w:ascii="Calibri" w:hAnsi="Calibri"/>
          <w:bCs/>
          <w:szCs w:val="24"/>
        </w:rPr>
        <w:t xml:space="preserve">_____________________________________ </w:t>
      </w:r>
    </w:p>
    <w:p w:rsidR="00062A74" w:rsidRPr="00062A74" w:rsidRDefault="00062A74" w:rsidP="00062A74">
      <w:pPr>
        <w:spacing w:line="276" w:lineRule="auto"/>
        <w:jc w:val="center"/>
        <w:rPr>
          <w:rFonts w:ascii="Calibri" w:hAnsi="Calibri"/>
          <w:bCs/>
          <w:szCs w:val="24"/>
        </w:rPr>
      </w:pPr>
      <w:r w:rsidRPr="00062A74">
        <w:rPr>
          <w:rFonts w:ascii="Calibri" w:hAnsi="Calibri"/>
          <w:bCs/>
          <w:szCs w:val="24"/>
        </w:rPr>
        <w:t>Identificação do Representante da Empresa</w:t>
      </w:r>
    </w:p>
    <w:sectPr w:rsidR="00062A74" w:rsidRPr="00062A74" w:rsidSect="00942599">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CF" w:rsidRDefault="009437CF">
      <w:r>
        <w:separator/>
      </w:r>
    </w:p>
  </w:endnote>
  <w:endnote w:type="continuationSeparator" w:id="0">
    <w:p w:rsidR="009437CF" w:rsidRDefault="0094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A8" w:rsidRDefault="000F74A8">
    <w:pPr>
      <w:pStyle w:val="Rodap"/>
    </w:pPr>
  </w:p>
  <w:p w:rsidR="000F74A8" w:rsidRDefault="000F74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CF" w:rsidRDefault="009437CF">
      <w:r>
        <w:separator/>
      </w:r>
    </w:p>
  </w:footnote>
  <w:footnote w:type="continuationSeparator" w:id="0">
    <w:p w:rsidR="009437CF" w:rsidRDefault="009437CF">
      <w:r>
        <w:continuationSeparator/>
      </w:r>
    </w:p>
  </w:footnote>
  <w:footnote w:id="1">
    <w:p w:rsidR="000F74A8" w:rsidRDefault="000F74A8"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0F74A8" w:rsidRDefault="000F74A8">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A8" w:rsidRPr="002A41FC" w:rsidRDefault="000F74A8" w:rsidP="00686912">
    <w:pPr>
      <w:pStyle w:val="Cabealho"/>
      <w:jc w:val="center"/>
      <w:rPr>
        <w:rFonts w:ascii="Calibri" w:hAnsi="Calibri" w:cs="Arial"/>
        <w:b/>
        <w:sz w:val="20"/>
      </w:rPr>
    </w:pPr>
    <w:r w:rsidRPr="002A41FC">
      <w:rPr>
        <w:rFonts w:ascii="Calibri" w:hAnsi="Calibri" w:cs="Arial"/>
        <w:b/>
        <w:sz w:val="20"/>
      </w:rPr>
      <w:t>PREFEITURA MUNICIPAL DE TUPACIGUARA</w:t>
    </w:r>
  </w:p>
  <w:p w:rsidR="000F74A8" w:rsidRPr="002A41FC" w:rsidRDefault="000F74A8"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0F74A8" w:rsidRPr="002A41FC" w:rsidRDefault="000F74A8"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0F74A8" w:rsidRPr="002A41FC" w:rsidRDefault="000F74A8"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8ED3D16"/>
    <w:multiLevelType w:val="singleLevel"/>
    <w:tmpl w:val="04160017"/>
    <w:lvl w:ilvl="0">
      <w:start w:val="1"/>
      <w:numFmt w:val="lowerLetter"/>
      <w:lvlText w:val="%1)"/>
      <w:lvlJc w:val="left"/>
      <w:pPr>
        <w:tabs>
          <w:tab w:val="num" w:pos="360"/>
        </w:tabs>
        <w:ind w:left="360" w:hanging="360"/>
      </w:pPr>
    </w:lvl>
  </w:abstractNum>
  <w:abstractNum w:abstractNumId="4">
    <w:nsid w:val="30573064"/>
    <w:multiLevelType w:val="hybridMultilevel"/>
    <w:tmpl w:val="DDD01CCC"/>
    <w:lvl w:ilvl="0" w:tplc="31A86A3C">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C0A0911"/>
    <w:multiLevelType w:val="multilevel"/>
    <w:tmpl w:val="F3E430D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nsid w:val="49F91B36"/>
    <w:multiLevelType w:val="hybridMultilevel"/>
    <w:tmpl w:val="AA866386"/>
    <w:lvl w:ilvl="0" w:tplc="5F967082">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56B2000"/>
    <w:multiLevelType w:val="multilevel"/>
    <w:tmpl w:val="030067EA"/>
    <w:lvl w:ilvl="0">
      <w:start w:val="19"/>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5DF1DA7"/>
    <w:multiLevelType w:val="multilevel"/>
    <w:tmpl w:val="86060C48"/>
    <w:lvl w:ilvl="0">
      <w:start w:val="7"/>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A733E4"/>
    <w:multiLevelType w:val="hybridMultilevel"/>
    <w:tmpl w:val="C680D09E"/>
    <w:lvl w:ilvl="0" w:tplc="91028FB0">
      <w:start w:val="1"/>
      <w:numFmt w:val="lowerLetter"/>
      <w:lvlText w:val="%1)"/>
      <w:lvlJc w:val="left"/>
      <w:pPr>
        <w:ind w:left="1440" w:hanging="360"/>
      </w:pPr>
      <w:rPr>
        <w:rFonts w:hint="default"/>
        <w:sz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6F224395"/>
    <w:multiLevelType w:val="hybridMultilevel"/>
    <w:tmpl w:val="1B2831CA"/>
    <w:lvl w:ilvl="0" w:tplc="81424F78">
      <w:start w:val="1"/>
      <w:numFmt w:val="lowerLetter"/>
      <w:lvlText w:val="%1)"/>
      <w:lvlJc w:val="left"/>
      <w:pPr>
        <w:ind w:left="720" w:hanging="360"/>
      </w:pPr>
      <w:rPr>
        <w:rFonts w:hint="default"/>
        <w:sz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lvlOverride w:ilvl="0">
      <w:startOverride w:val="1"/>
    </w:lvlOverride>
  </w:num>
  <w:num w:numId="3">
    <w:abstractNumId w:val="5"/>
  </w:num>
  <w:num w:numId="4">
    <w:abstractNumId w:val="1"/>
  </w:num>
  <w:num w:numId="5">
    <w:abstractNumId w:val="12"/>
  </w:num>
  <w:num w:numId="6">
    <w:abstractNumId w:val="2"/>
  </w:num>
  <w:num w:numId="7">
    <w:abstractNumId w:val="4"/>
  </w:num>
  <w:num w:numId="8">
    <w:abstractNumId w:val="6"/>
  </w:num>
  <w:num w:numId="9">
    <w:abstractNumId w:val="11"/>
  </w:num>
  <w:num w:numId="10">
    <w:abstractNumId w:val="10"/>
  </w:num>
  <w:num w:numId="11">
    <w:abstractNumId w:val="8"/>
  </w:num>
  <w:num w:numId="12">
    <w:abstractNumId w:val="7"/>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13"/>
    <w:rsid w:val="0000706A"/>
    <w:rsid w:val="00016311"/>
    <w:rsid w:val="00033D31"/>
    <w:rsid w:val="00036560"/>
    <w:rsid w:val="00040A01"/>
    <w:rsid w:val="00043ABB"/>
    <w:rsid w:val="000454AF"/>
    <w:rsid w:val="00054C1C"/>
    <w:rsid w:val="00062913"/>
    <w:rsid w:val="00062A74"/>
    <w:rsid w:val="00067EAE"/>
    <w:rsid w:val="00073CEB"/>
    <w:rsid w:val="00073F69"/>
    <w:rsid w:val="0007764F"/>
    <w:rsid w:val="0007786B"/>
    <w:rsid w:val="000846F4"/>
    <w:rsid w:val="0009633B"/>
    <w:rsid w:val="000A1920"/>
    <w:rsid w:val="000A1EF4"/>
    <w:rsid w:val="000A7037"/>
    <w:rsid w:val="000A7D89"/>
    <w:rsid w:val="000B0498"/>
    <w:rsid w:val="000B0848"/>
    <w:rsid w:val="000B7C5D"/>
    <w:rsid w:val="000D1097"/>
    <w:rsid w:val="000D2044"/>
    <w:rsid w:val="000D26A4"/>
    <w:rsid w:val="000D5A52"/>
    <w:rsid w:val="000D68C0"/>
    <w:rsid w:val="000E0958"/>
    <w:rsid w:val="000E0C8B"/>
    <w:rsid w:val="000E538F"/>
    <w:rsid w:val="000E5CD2"/>
    <w:rsid w:val="000F5682"/>
    <w:rsid w:val="000F74A8"/>
    <w:rsid w:val="001003BD"/>
    <w:rsid w:val="00103753"/>
    <w:rsid w:val="001046B6"/>
    <w:rsid w:val="00114757"/>
    <w:rsid w:val="001149BF"/>
    <w:rsid w:val="00120ACA"/>
    <w:rsid w:val="00123959"/>
    <w:rsid w:val="0012620A"/>
    <w:rsid w:val="0013456E"/>
    <w:rsid w:val="00134D6C"/>
    <w:rsid w:val="001350E7"/>
    <w:rsid w:val="001365A5"/>
    <w:rsid w:val="00136C6D"/>
    <w:rsid w:val="00140AEB"/>
    <w:rsid w:val="00140CE2"/>
    <w:rsid w:val="00153802"/>
    <w:rsid w:val="00154157"/>
    <w:rsid w:val="0015643E"/>
    <w:rsid w:val="00162D34"/>
    <w:rsid w:val="00170353"/>
    <w:rsid w:val="001747B1"/>
    <w:rsid w:val="00176960"/>
    <w:rsid w:val="00181509"/>
    <w:rsid w:val="00182505"/>
    <w:rsid w:val="00185E02"/>
    <w:rsid w:val="00194753"/>
    <w:rsid w:val="001A1F83"/>
    <w:rsid w:val="001A3103"/>
    <w:rsid w:val="001A38EE"/>
    <w:rsid w:val="001A5E35"/>
    <w:rsid w:val="001A6A0B"/>
    <w:rsid w:val="001B1B51"/>
    <w:rsid w:val="001B383E"/>
    <w:rsid w:val="001B485D"/>
    <w:rsid w:val="001B5370"/>
    <w:rsid w:val="001D33EB"/>
    <w:rsid w:val="001D6BDC"/>
    <w:rsid w:val="001E0534"/>
    <w:rsid w:val="001E525D"/>
    <w:rsid w:val="001F76F5"/>
    <w:rsid w:val="00202E8A"/>
    <w:rsid w:val="00210061"/>
    <w:rsid w:val="00215FB9"/>
    <w:rsid w:val="00220F65"/>
    <w:rsid w:val="002327D2"/>
    <w:rsid w:val="00236B13"/>
    <w:rsid w:val="002378A0"/>
    <w:rsid w:val="00264EBA"/>
    <w:rsid w:val="00267D14"/>
    <w:rsid w:val="00267EB0"/>
    <w:rsid w:val="00270013"/>
    <w:rsid w:val="002861E7"/>
    <w:rsid w:val="00286322"/>
    <w:rsid w:val="002906DE"/>
    <w:rsid w:val="002919C5"/>
    <w:rsid w:val="0029347F"/>
    <w:rsid w:val="00295515"/>
    <w:rsid w:val="002A0B7D"/>
    <w:rsid w:val="002A2136"/>
    <w:rsid w:val="002A2AFD"/>
    <w:rsid w:val="002A41FC"/>
    <w:rsid w:val="002A4FFA"/>
    <w:rsid w:val="002A6360"/>
    <w:rsid w:val="002B1147"/>
    <w:rsid w:val="002B7910"/>
    <w:rsid w:val="002C61AC"/>
    <w:rsid w:val="002D3852"/>
    <w:rsid w:val="002D38BE"/>
    <w:rsid w:val="002F0291"/>
    <w:rsid w:val="002F240A"/>
    <w:rsid w:val="002F6858"/>
    <w:rsid w:val="002F7CB6"/>
    <w:rsid w:val="00307D76"/>
    <w:rsid w:val="003273CD"/>
    <w:rsid w:val="0032784B"/>
    <w:rsid w:val="00332F65"/>
    <w:rsid w:val="0034271B"/>
    <w:rsid w:val="00360FA8"/>
    <w:rsid w:val="00390DA1"/>
    <w:rsid w:val="00392612"/>
    <w:rsid w:val="003A4838"/>
    <w:rsid w:val="003A6E4F"/>
    <w:rsid w:val="003B5663"/>
    <w:rsid w:val="003B7A55"/>
    <w:rsid w:val="003C699D"/>
    <w:rsid w:val="003D426E"/>
    <w:rsid w:val="003D659D"/>
    <w:rsid w:val="003E09FF"/>
    <w:rsid w:val="003E2B33"/>
    <w:rsid w:val="003F188B"/>
    <w:rsid w:val="003F4714"/>
    <w:rsid w:val="00401B8C"/>
    <w:rsid w:val="004138E0"/>
    <w:rsid w:val="004144EE"/>
    <w:rsid w:val="00417EB1"/>
    <w:rsid w:val="00421BCF"/>
    <w:rsid w:val="00424604"/>
    <w:rsid w:val="004318E0"/>
    <w:rsid w:val="00431FF6"/>
    <w:rsid w:val="004321E0"/>
    <w:rsid w:val="00433F74"/>
    <w:rsid w:val="004364B3"/>
    <w:rsid w:val="00441A78"/>
    <w:rsid w:val="0044266B"/>
    <w:rsid w:val="0045331F"/>
    <w:rsid w:val="004544F4"/>
    <w:rsid w:val="00461BF5"/>
    <w:rsid w:val="00463F58"/>
    <w:rsid w:val="00464A24"/>
    <w:rsid w:val="00471764"/>
    <w:rsid w:val="004718AD"/>
    <w:rsid w:val="00476617"/>
    <w:rsid w:val="00477C24"/>
    <w:rsid w:val="00477F74"/>
    <w:rsid w:val="0048480F"/>
    <w:rsid w:val="004913F4"/>
    <w:rsid w:val="00494D1F"/>
    <w:rsid w:val="004A7691"/>
    <w:rsid w:val="004A7E87"/>
    <w:rsid w:val="004B4953"/>
    <w:rsid w:val="004B5156"/>
    <w:rsid w:val="004C1EE1"/>
    <w:rsid w:val="004C680E"/>
    <w:rsid w:val="004E5168"/>
    <w:rsid w:val="004E54C9"/>
    <w:rsid w:val="004E67D4"/>
    <w:rsid w:val="004F0324"/>
    <w:rsid w:val="004F2351"/>
    <w:rsid w:val="004F2852"/>
    <w:rsid w:val="004F5AB8"/>
    <w:rsid w:val="004F7D72"/>
    <w:rsid w:val="005017B2"/>
    <w:rsid w:val="00501EFA"/>
    <w:rsid w:val="005109A3"/>
    <w:rsid w:val="0051286A"/>
    <w:rsid w:val="005157D3"/>
    <w:rsid w:val="00520626"/>
    <w:rsid w:val="005212ED"/>
    <w:rsid w:val="00533641"/>
    <w:rsid w:val="00543592"/>
    <w:rsid w:val="0054423C"/>
    <w:rsid w:val="00546227"/>
    <w:rsid w:val="00552125"/>
    <w:rsid w:val="005568E8"/>
    <w:rsid w:val="00561846"/>
    <w:rsid w:val="0056778D"/>
    <w:rsid w:val="00571F10"/>
    <w:rsid w:val="00572405"/>
    <w:rsid w:val="00573199"/>
    <w:rsid w:val="00576B39"/>
    <w:rsid w:val="005827DC"/>
    <w:rsid w:val="00583412"/>
    <w:rsid w:val="00584FD0"/>
    <w:rsid w:val="00586902"/>
    <w:rsid w:val="005930C1"/>
    <w:rsid w:val="00595531"/>
    <w:rsid w:val="005959DB"/>
    <w:rsid w:val="005A3586"/>
    <w:rsid w:val="005C1352"/>
    <w:rsid w:val="005C47CA"/>
    <w:rsid w:val="005C774B"/>
    <w:rsid w:val="005D0017"/>
    <w:rsid w:val="005D16AE"/>
    <w:rsid w:val="005E017F"/>
    <w:rsid w:val="005E7548"/>
    <w:rsid w:val="005F618C"/>
    <w:rsid w:val="00601287"/>
    <w:rsid w:val="0060141A"/>
    <w:rsid w:val="00607132"/>
    <w:rsid w:val="006132FA"/>
    <w:rsid w:val="006214C4"/>
    <w:rsid w:val="00622740"/>
    <w:rsid w:val="00624B66"/>
    <w:rsid w:val="0063219D"/>
    <w:rsid w:val="006325F5"/>
    <w:rsid w:val="0063323D"/>
    <w:rsid w:val="006348F2"/>
    <w:rsid w:val="006411FF"/>
    <w:rsid w:val="00641FC0"/>
    <w:rsid w:val="00652ED7"/>
    <w:rsid w:val="00655ACD"/>
    <w:rsid w:val="00657074"/>
    <w:rsid w:val="00660BD6"/>
    <w:rsid w:val="00666739"/>
    <w:rsid w:val="00671C0F"/>
    <w:rsid w:val="00674DE6"/>
    <w:rsid w:val="00681290"/>
    <w:rsid w:val="00686912"/>
    <w:rsid w:val="006904DF"/>
    <w:rsid w:val="0069727B"/>
    <w:rsid w:val="006B20C6"/>
    <w:rsid w:val="006C6F3A"/>
    <w:rsid w:val="006D20B9"/>
    <w:rsid w:val="006D222A"/>
    <w:rsid w:val="006E2BA9"/>
    <w:rsid w:val="006E40F0"/>
    <w:rsid w:val="006E5BF0"/>
    <w:rsid w:val="006E66F4"/>
    <w:rsid w:val="006E7508"/>
    <w:rsid w:val="006F1935"/>
    <w:rsid w:val="006F238D"/>
    <w:rsid w:val="00705F9F"/>
    <w:rsid w:val="0070651F"/>
    <w:rsid w:val="00710F6B"/>
    <w:rsid w:val="00742BA0"/>
    <w:rsid w:val="007452BF"/>
    <w:rsid w:val="0075560B"/>
    <w:rsid w:val="00760331"/>
    <w:rsid w:val="0076389F"/>
    <w:rsid w:val="00774FBD"/>
    <w:rsid w:val="00776E39"/>
    <w:rsid w:val="007817C2"/>
    <w:rsid w:val="00793BF6"/>
    <w:rsid w:val="007A0541"/>
    <w:rsid w:val="007A60C7"/>
    <w:rsid w:val="007A6130"/>
    <w:rsid w:val="007B1138"/>
    <w:rsid w:val="007B274C"/>
    <w:rsid w:val="007B5C40"/>
    <w:rsid w:val="007B6397"/>
    <w:rsid w:val="007C212D"/>
    <w:rsid w:val="007C4CFF"/>
    <w:rsid w:val="007C5B72"/>
    <w:rsid w:val="007D4132"/>
    <w:rsid w:val="007D71B1"/>
    <w:rsid w:val="007E2996"/>
    <w:rsid w:val="007E2B1F"/>
    <w:rsid w:val="007E4243"/>
    <w:rsid w:val="007E4CCD"/>
    <w:rsid w:val="007F136D"/>
    <w:rsid w:val="007F435E"/>
    <w:rsid w:val="007F4C48"/>
    <w:rsid w:val="00801DE8"/>
    <w:rsid w:val="008024C7"/>
    <w:rsid w:val="0080346A"/>
    <w:rsid w:val="00806138"/>
    <w:rsid w:val="00806CC3"/>
    <w:rsid w:val="0082207B"/>
    <w:rsid w:val="008248C4"/>
    <w:rsid w:val="00824E3B"/>
    <w:rsid w:val="00825570"/>
    <w:rsid w:val="008268F8"/>
    <w:rsid w:val="00834C68"/>
    <w:rsid w:val="008454AC"/>
    <w:rsid w:val="00845F75"/>
    <w:rsid w:val="008505C3"/>
    <w:rsid w:val="008536FF"/>
    <w:rsid w:val="0085563F"/>
    <w:rsid w:val="00855E43"/>
    <w:rsid w:val="00855F83"/>
    <w:rsid w:val="00862E0E"/>
    <w:rsid w:val="00863195"/>
    <w:rsid w:val="008706FF"/>
    <w:rsid w:val="0087075D"/>
    <w:rsid w:val="00883A9E"/>
    <w:rsid w:val="008847F3"/>
    <w:rsid w:val="00892846"/>
    <w:rsid w:val="008940FF"/>
    <w:rsid w:val="008A0572"/>
    <w:rsid w:val="008A0F96"/>
    <w:rsid w:val="008A32F6"/>
    <w:rsid w:val="008A74A3"/>
    <w:rsid w:val="008A7556"/>
    <w:rsid w:val="008B0069"/>
    <w:rsid w:val="008B0C30"/>
    <w:rsid w:val="008B4819"/>
    <w:rsid w:val="008C7EFD"/>
    <w:rsid w:val="008D1182"/>
    <w:rsid w:val="008D5EA5"/>
    <w:rsid w:val="008E2F7C"/>
    <w:rsid w:val="008E4ACD"/>
    <w:rsid w:val="008F0C35"/>
    <w:rsid w:val="008F11C4"/>
    <w:rsid w:val="008F3055"/>
    <w:rsid w:val="008F477B"/>
    <w:rsid w:val="009117E7"/>
    <w:rsid w:val="0091231B"/>
    <w:rsid w:val="00913AE8"/>
    <w:rsid w:val="00921875"/>
    <w:rsid w:val="00922ED4"/>
    <w:rsid w:val="00925DCC"/>
    <w:rsid w:val="00933529"/>
    <w:rsid w:val="0093378F"/>
    <w:rsid w:val="0093707D"/>
    <w:rsid w:val="009416C8"/>
    <w:rsid w:val="00942599"/>
    <w:rsid w:val="009425AC"/>
    <w:rsid w:val="009437CF"/>
    <w:rsid w:val="00945084"/>
    <w:rsid w:val="009474A7"/>
    <w:rsid w:val="00956D44"/>
    <w:rsid w:val="0095768E"/>
    <w:rsid w:val="009738C4"/>
    <w:rsid w:val="00980FA6"/>
    <w:rsid w:val="009907B1"/>
    <w:rsid w:val="00991721"/>
    <w:rsid w:val="009932D5"/>
    <w:rsid w:val="009962CF"/>
    <w:rsid w:val="009A2438"/>
    <w:rsid w:val="009A3A41"/>
    <w:rsid w:val="009A472A"/>
    <w:rsid w:val="009B5315"/>
    <w:rsid w:val="009B60AF"/>
    <w:rsid w:val="009B6E01"/>
    <w:rsid w:val="009C0B10"/>
    <w:rsid w:val="009C3147"/>
    <w:rsid w:val="009F379B"/>
    <w:rsid w:val="00A00FF3"/>
    <w:rsid w:val="00A02412"/>
    <w:rsid w:val="00A043A7"/>
    <w:rsid w:val="00A04559"/>
    <w:rsid w:val="00A0632D"/>
    <w:rsid w:val="00A06B51"/>
    <w:rsid w:val="00A2086B"/>
    <w:rsid w:val="00A27F05"/>
    <w:rsid w:val="00A323A4"/>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913E1"/>
    <w:rsid w:val="00AA3A7D"/>
    <w:rsid w:val="00AA6400"/>
    <w:rsid w:val="00AB1C13"/>
    <w:rsid w:val="00AB2031"/>
    <w:rsid w:val="00AB250B"/>
    <w:rsid w:val="00AB3401"/>
    <w:rsid w:val="00AC121E"/>
    <w:rsid w:val="00AC5B88"/>
    <w:rsid w:val="00AC76E5"/>
    <w:rsid w:val="00AD4A4E"/>
    <w:rsid w:val="00AE2944"/>
    <w:rsid w:val="00AE3E27"/>
    <w:rsid w:val="00AE4CC5"/>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11CF"/>
    <w:rsid w:val="00B318CC"/>
    <w:rsid w:val="00B32649"/>
    <w:rsid w:val="00B354DB"/>
    <w:rsid w:val="00B372A1"/>
    <w:rsid w:val="00B44791"/>
    <w:rsid w:val="00B46D29"/>
    <w:rsid w:val="00B523B6"/>
    <w:rsid w:val="00B52802"/>
    <w:rsid w:val="00B53C65"/>
    <w:rsid w:val="00B62000"/>
    <w:rsid w:val="00B63E88"/>
    <w:rsid w:val="00B65F7D"/>
    <w:rsid w:val="00B66C56"/>
    <w:rsid w:val="00B82AC4"/>
    <w:rsid w:val="00B83D46"/>
    <w:rsid w:val="00B86169"/>
    <w:rsid w:val="00B906B3"/>
    <w:rsid w:val="00BA0013"/>
    <w:rsid w:val="00BA3BB9"/>
    <w:rsid w:val="00BB2965"/>
    <w:rsid w:val="00BB3975"/>
    <w:rsid w:val="00BC074C"/>
    <w:rsid w:val="00BC3853"/>
    <w:rsid w:val="00BC3B42"/>
    <w:rsid w:val="00BC474B"/>
    <w:rsid w:val="00BD6794"/>
    <w:rsid w:val="00BD6B58"/>
    <w:rsid w:val="00BE44AD"/>
    <w:rsid w:val="00BE5654"/>
    <w:rsid w:val="00BE65D7"/>
    <w:rsid w:val="00BF2DD1"/>
    <w:rsid w:val="00BF2F08"/>
    <w:rsid w:val="00BF3B50"/>
    <w:rsid w:val="00BF5151"/>
    <w:rsid w:val="00C00F7C"/>
    <w:rsid w:val="00C01670"/>
    <w:rsid w:val="00C018B4"/>
    <w:rsid w:val="00C027FE"/>
    <w:rsid w:val="00C037F2"/>
    <w:rsid w:val="00C052BF"/>
    <w:rsid w:val="00C110D5"/>
    <w:rsid w:val="00C13F6D"/>
    <w:rsid w:val="00C1601E"/>
    <w:rsid w:val="00C33D45"/>
    <w:rsid w:val="00C372C1"/>
    <w:rsid w:val="00C40412"/>
    <w:rsid w:val="00C56E28"/>
    <w:rsid w:val="00C600B9"/>
    <w:rsid w:val="00C60699"/>
    <w:rsid w:val="00C60AC5"/>
    <w:rsid w:val="00C6229C"/>
    <w:rsid w:val="00C62630"/>
    <w:rsid w:val="00C62D63"/>
    <w:rsid w:val="00C63E2A"/>
    <w:rsid w:val="00C64044"/>
    <w:rsid w:val="00C66214"/>
    <w:rsid w:val="00C70862"/>
    <w:rsid w:val="00C70E36"/>
    <w:rsid w:val="00C72F46"/>
    <w:rsid w:val="00C73376"/>
    <w:rsid w:val="00C761BF"/>
    <w:rsid w:val="00C770DB"/>
    <w:rsid w:val="00C82CB6"/>
    <w:rsid w:val="00C8392C"/>
    <w:rsid w:val="00C87915"/>
    <w:rsid w:val="00C924A1"/>
    <w:rsid w:val="00C94AFC"/>
    <w:rsid w:val="00C94EAD"/>
    <w:rsid w:val="00C95482"/>
    <w:rsid w:val="00CA0986"/>
    <w:rsid w:val="00CA294F"/>
    <w:rsid w:val="00CA3553"/>
    <w:rsid w:val="00CA5A17"/>
    <w:rsid w:val="00CB0388"/>
    <w:rsid w:val="00CB0745"/>
    <w:rsid w:val="00CC5453"/>
    <w:rsid w:val="00CD381B"/>
    <w:rsid w:val="00CE31E5"/>
    <w:rsid w:val="00CF249B"/>
    <w:rsid w:val="00CF43DC"/>
    <w:rsid w:val="00CF7DFC"/>
    <w:rsid w:val="00D03EF5"/>
    <w:rsid w:val="00D0469A"/>
    <w:rsid w:val="00D15F90"/>
    <w:rsid w:val="00D2295F"/>
    <w:rsid w:val="00D34344"/>
    <w:rsid w:val="00D37283"/>
    <w:rsid w:val="00D51B25"/>
    <w:rsid w:val="00D5204C"/>
    <w:rsid w:val="00D61B16"/>
    <w:rsid w:val="00D669CB"/>
    <w:rsid w:val="00D73BFC"/>
    <w:rsid w:val="00D7701B"/>
    <w:rsid w:val="00D87378"/>
    <w:rsid w:val="00D96BFA"/>
    <w:rsid w:val="00DA087E"/>
    <w:rsid w:val="00DA5F7E"/>
    <w:rsid w:val="00DA7CA6"/>
    <w:rsid w:val="00DB1D75"/>
    <w:rsid w:val="00DC18F1"/>
    <w:rsid w:val="00DC2A80"/>
    <w:rsid w:val="00DC6B24"/>
    <w:rsid w:val="00DD0410"/>
    <w:rsid w:val="00DD65E7"/>
    <w:rsid w:val="00DE148F"/>
    <w:rsid w:val="00DE2074"/>
    <w:rsid w:val="00DF2589"/>
    <w:rsid w:val="00DF450C"/>
    <w:rsid w:val="00DF67B6"/>
    <w:rsid w:val="00DF72B4"/>
    <w:rsid w:val="00E0093D"/>
    <w:rsid w:val="00E15D20"/>
    <w:rsid w:val="00E15DA0"/>
    <w:rsid w:val="00E21594"/>
    <w:rsid w:val="00E244FA"/>
    <w:rsid w:val="00E31F5D"/>
    <w:rsid w:val="00E3294D"/>
    <w:rsid w:val="00E356A8"/>
    <w:rsid w:val="00E40B42"/>
    <w:rsid w:val="00E42A9C"/>
    <w:rsid w:val="00E43FF7"/>
    <w:rsid w:val="00E5135F"/>
    <w:rsid w:val="00E513D2"/>
    <w:rsid w:val="00E605DF"/>
    <w:rsid w:val="00E63447"/>
    <w:rsid w:val="00E77012"/>
    <w:rsid w:val="00E819C3"/>
    <w:rsid w:val="00E91275"/>
    <w:rsid w:val="00EA0110"/>
    <w:rsid w:val="00EA568B"/>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45F27"/>
    <w:rsid w:val="00F46FD0"/>
    <w:rsid w:val="00F50E2B"/>
    <w:rsid w:val="00F557D8"/>
    <w:rsid w:val="00F632C9"/>
    <w:rsid w:val="00F64E00"/>
    <w:rsid w:val="00F728C7"/>
    <w:rsid w:val="00F748BA"/>
    <w:rsid w:val="00F822B3"/>
    <w:rsid w:val="00F827B9"/>
    <w:rsid w:val="00F84E48"/>
    <w:rsid w:val="00F96B75"/>
    <w:rsid w:val="00FA008F"/>
    <w:rsid w:val="00FB135C"/>
    <w:rsid w:val="00FB5359"/>
    <w:rsid w:val="00FB63BB"/>
    <w:rsid w:val="00FB6717"/>
    <w:rsid w:val="00FD09FA"/>
    <w:rsid w:val="00FD1DE1"/>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footnotes" Target="footnotes.xm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10" Type="http://schemas.openxmlformats.org/officeDocument/2006/relationships/hyperlink" Target="http://www.licitacoes-e.com.br/" TargetMode="External"/><Relationship Id="rId19" Type="http://schemas.openxmlformats.org/officeDocument/2006/relationships/hyperlink" Target="https://licitanet.com.br/"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ACC3C-6314-4CAC-9510-D094CC2F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14204</Words>
  <Characters>76703</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90726</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COMPRAS</cp:lastModifiedBy>
  <cp:revision>2</cp:revision>
  <cp:lastPrinted>2021-10-08T19:01:00Z</cp:lastPrinted>
  <dcterms:created xsi:type="dcterms:W3CDTF">2021-10-25T13:24:00Z</dcterms:created>
  <dcterms:modified xsi:type="dcterms:W3CDTF">2021-10-25T13:24:00Z</dcterms:modified>
</cp:coreProperties>
</file>